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ACD" w:rsidRDefault="001B3ACD"/>
    <w:p w:rsidR="001B3ACD" w:rsidRDefault="001B3ACD"/>
    <w:p w:rsidR="001B3ACD" w:rsidRDefault="001B3ACD"/>
    <w:p w:rsidR="001B3ACD" w:rsidRDefault="001B3ACD"/>
    <w:p w:rsidR="001B3ACD" w:rsidRDefault="001B3ACD"/>
    <w:p w:rsidR="001B3ACD" w:rsidRDefault="001B3ACD"/>
    <w:p w:rsidR="001B3ACD" w:rsidRDefault="001B3ACD"/>
    <w:p w:rsidR="001B3ACD" w:rsidRDefault="001B3ACD"/>
    <w:p w:rsidR="001B3ACD" w:rsidRDefault="001B3ACD"/>
    <w:p w:rsidR="001B3ACD" w:rsidRDefault="001B3ACD"/>
    <w:p w:rsidR="001B3ACD" w:rsidRDefault="001B3ACD"/>
    <w:p w:rsidR="001B3ACD" w:rsidRDefault="001B3ACD"/>
    <w:p w:rsidR="001B3ACD" w:rsidRPr="00987B03" w:rsidRDefault="008929E8">
      <w:pPr>
        <w:spacing w:line="300" w:lineRule="auto"/>
        <w:jc w:val="center"/>
      </w:pPr>
      <w:r w:rsidRPr="00987B03">
        <w:t xml:space="preserve">ИНФОРМАЦИЯ, НЕОБХОДИМАЯ ДЛЯ УСТАНОВКИ И ЭКСПЛУАТАЦИИ </w:t>
      </w:r>
      <w:r w:rsidR="00935AE0" w:rsidRPr="00987B03">
        <w:t>ИНФОРМАЦИОННОЙ</w:t>
      </w:r>
      <w:r w:rsidRPr="00987B03">
        <w:t xml:space="preserve"> СИСТЕМЫ «КАБИНЕТ </w:t>
      </w:r>
      <w:r w:rsidR="00935AE0" w:rsidRPr="00987B03">
        <w:t>АГЕНТА</w:t>
      </w:r>
      <w:r w:rsidRPr="00987B03">
        <w:t xml:space="preserve"> АВТОЛИЗИНГА»</w:t>
      </w:r>
    </w:p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Pr="00987B03" w:rsidRDefault="001B3ACD"/>
    <w:p w:rsidR="001B3ACD" w:rsidRDefault="008929E8">
      <w:pPr>
        <w:jc w:val="center"/>
      </w:pPr>
      <w:r w:rsidRPr="00987B03">
        <w:t xml:space="preserve">листов: </w:t>
      </w:r>
      <w:r w:rsidR="008068C0">
        <w:t>7</w:t>
      </w:r>
    </w:p>
    <w:p w:rsidR="001B3ACD" w:rsidRDefault="008929E8">
      <w:r>
        <w:br w:type="page"/>
      </w:r>
    </w:p>
    <w:p w:rsidR="001B3ACD" w:rsidRDefault="008929E8">
      <w:pPr>
        <w:spacing w:before="120" w:after="160"/>
        <w:jc w:val="center"/>
      </w:pPr>
      <w:r>
        <w:lastRenderedPageBreak/>
        <w:t>Аннотация.</w:t>
      </w:r>
    </w:p>
    <w:p w:rsidR="001B3ACD" w:rsidRDefault="008929E8">
      <w:pPr>
        <w:spacing w:after="120" w:line="276" w:lineRule="auto"/>
        <w:ind w:firstLine="567"/>
        <w:jc w:val="both"/>
      </w:pPr>
      <w:r>
        <w:t xml:space="preserve">В настоящем документе представлены минимальные требования к оборудованию и базовому программному обеспечению, необходимому для работы </w:t>
      </w:r>
      <w:r w:rsidR="00935AE0" w:rsidRPr="00987B03">
        <w:t>информационной</w:t>
      </w:r>
      <w:r>
        <w:t xml:space="preserve"> системы «Кабинет </w:t>
      </w:r>
      <w:r w:rsidR="00935AE0">
        <w:t>Агента</w:t>
      </w:r>
      <w:r>
        <w:t xml:space="preserve"> Автолизинга» (далее — К</w:t>
      </w:r>
      <w:r w:rsidR="00935AE0">
        <w:t>А</w:t>
      </w:r>
      <w:r>
        <w:t>А, или Система).</w:t>
      </w:r>
    </w:p>
    <w:p w:rsidR="001B3ACD" w:rsidRDefault="008929E8">
      <w:pPr>
        <w:spacing w:after="120" w:line="276" w:lineRule="auto"/>
        <w:ind w:firstLine="567"/>
        <w:jc w:val="both"/>
      </w:pPr>
      <w:r>
        <w:t>Документ предназначен для системных администраторов и инженеров сопровождения, выполняющих установку и первоначальную настройку Системы, а также для экспертов, проводящих проверку Системы в рамках процедуры включения сведений в Единый реестр российского программного обеспечения.</w:t>
      </w:r>
    </w:p>
    <w:p w:rsidR="001B3ACD" w:rsidRDefault="008929E8">
      <w:pPr>
        <w:pageBreakBefore/>
        <w:spacing w:before="120" w:after="120"/>
      </w:pPr>
      <w:r>
        <w:lastRenderedPageBreak/>
        <w:t>Содержание:</w:t>
      </w:r>
    </w:p>
    <w:tbl>
      <w:tblPr>
        <w:tblW w:w="10489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50"/>
        <w:gridCol w:w="8589"/>
        <w:gridCol w:w="950"/>
      </w:tblGrid>
      <w:tr w:rsidR="001B3ACD">
        <w:trPr>
          <w:cantSplit/>
          <w:tblHeader/>
        </w:trPr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8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b/>
                <w:bCs/>
                <w:sz w:val="22"/>
                <w:szCs w:val="22"/>
              </w:rPr>
              <w:t>Стр.</w:t>
            </w:r>
          </w:p>
        </w:tc>
      </w:tr>
      <w:tr w:rsidR="001B3ACD">
        <w:trPr>
          <w:cantSplit/>
          <w:tblHeader/>
        </w:trPr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sz w:val="22"/>
                <w:szCs w:val="22"/>
              </w:rPr>
              <w:t>1</w:t>
            </w:r>
          </w:p>
        </w:tc>
        <w:tc>
          <w:tcPr>
            <w:tcW w:w="8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6E2088" w:rsidRDefault="008929E8">
            <w:pPr>
              <w:rPr>
                <w:highlight w:val="yellow"/>
              </w:rPr>
            </w:pPr>
            <w:r w:rsidRPr="00987B03">
              <w:rPr>
                <w:sz w:val="22"/>
                <w:szCs w:val="22"/>
              </w:rPr>
              <w:t>Инструкция по самостоятельной установке Системы</w:t>
            </w:r>
          </w:p>
        </w:tc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sz w:val="22"/>
                <w:szCs w:val="22"/>
              </w:rPr>
              <w:t>4</w:t>
            </w:r>
          </w:p>
        </w:tc>
      </w:tr>
      <w:tr w:rsidR="001B3ACD">
        <w:trPr>
          <w:cantSplit/>
          <w:tblHeader/>
        </w:trPr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sz w:val="22"/>
                <w:szCs w:val="22"/>
              </w:rPr>
              <w:t>1.1</w:t>
            </w:r>
          </w:p>
        </w:tc>
        <w:tc>
          <w:tcPr>
            <w:tcW w:w="8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6E2088" w:rsidRDefault="00987B03">
            <w:pPr>
              <w:rPr>
                <w:highlight w:val="yellow"/>
              </w:rPr>
            </w:pPr>
            <w:r w:rsidRPr="00987B03">
              <w:rPr>
                <w:sz w:val="22"/>
                <w:szCs w:val="22"/>
              </w:rPr>
              <w:t>Список требуемого ПО</w:t>
            </w:r>
          </w:p>
        </w:tc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sz w:val="22"/>
                <w:szCs w:val="22"/>
              </w:rPr>
              <w:t>4</w:t>
            </w:r>
          </w:p>
        </w:tc>
      </w:tr>
      <w:tr w:rsidR="001B3ACD">
        <w:trPr>
          <w:cantSplit/>
          <w:tblHeader/>
        </w:trPr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sz w:val="22"/>
                <w:szCs w:val="22"/>
              </w:rPr>
              <w:t>1.2</w:t>
            </w:r>
          </w:p>
        </w:tc>
        <w:tc>
          <w:tcPr>
            <w:tcW w:w="8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6E2088" w:rsidRDefault="00987B03">
            <w:pPr>
              <w:rPr>
                <w:highlight w:val="yellow"/>
              </w:rPr>
            </w:pPr>
            <w:r w:rsidRPr="00987B03">
              <w:rPr>
                <w:sz w:val="22"/>
                <w:szCs w:val="22"/>
              </w:rPr>
              <w:t>Рекомендуемая конфигурация рабочей машины</w:t>
            </w:r>
          </w:p>
        </w:tc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987B03" w:rsidRDefault="00987B03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1B3ACD">
        <w:trPr>
          <w:cantSplit/>
          <w:tblHeader/>
        </w:trPr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>
            <w:r>
              <w:rPr>
                <w:sz w:val="22"/>
                <w:szCs w:val="22"/>
              </w:rPr>
              <w:t>1.3</w:t>
            </w:r>
          </w:p>
        </w:tc>
        <w:tc>
          <w:tcPr>
            <w:tcW w:w="8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6E2088" w:rsidRDefault="00987B03">
            <w:pPr>
              <w:rPr>
                <w:highlight w:val="yellow"/>
              </w:rPr>
            </w:pPr>
            <w:r w:rsidRPr="00987B03">
              <w:rPr>
                <w:sz w:val="22"/>
                <w:szCs w:val="22"/>
              </w:rPr>
              <w:t>Последовательность установки</w:t>
            </w:r>
          </w:p>
        </w:tc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987B03" w:rsidRDefault="00987B03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D94789">
        <w:trPr>
          <w:cantSplit/>
          <w:tblHeader/>
        </w:trPr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D94789" w:rsidRDefault="00D947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8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D94789" w:rsidRPr="00987B03" w:rsidRDefault="00D94789">
            <w:pPr>
              <w:rPr>
                <w:sz w:val="22"/>
                <w:szCs w:val="22"/>
              </w:rPr>
            </w:pPr>
            <w:r w:rsidRPr="00D94789">
              <w:rPr>
                <w:sz w:val="22"/>
                <w:szCs w:val="22"/>
              </w:rPr>
              <w:t>Критерии успешного завершения установки</w:t>
            </w:r>
          </w:p>
        </w:tc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D94789" w:rsidRPr="00D94789" w:rsidRDefault="00D947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B3ACD">
        <w:trPr>
          <w:cantSplit/>
          <w:tblHeader/>
        </w:trPr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 w:rsidP="00D94789">
            <w:r>
              <w:rPr>
                <w:sz w:val="22"/>
                <w:szCs w:val="22"/>
              </w:rPr>
              <w:t>1.</w:t>
            </w:r>
            <w:r w:rsidR="00D94789">
              <w:rPr>
                <w:sz w:val="22"/>
                <w:szCs w:val="22"/>
              </w:rPr>
              <w:t>5</w:t>
            </w:r>
          </w:p>
        </w:tc>
        <w:tc>
          <w:tcPr>
            <w:tcW w:w="8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987B03" w:rsidRDefault="00987B03">
            <w:pPr>
              <w:rPr>
                <w:highlight w:val="yellow"/>
                <w:lang w:val="en-US"/>
              </w:rPr>
            </w:pPr>
            <w:r w:rsidRPr="00987B03">
              <w:rPr>
                <w:sz w:val="22"/>
                <w:szCs w:val="22"/>
              </w:rPr>
              <w:t>Установка</w:t>
            </w:r>
            <w:r w:rsidRPr="00987B03">
              <w:rPr>
                <w:sz w:val="22"/>
                <w:szCs w:val="22"/>
                <w:lang w:val="en-US"/>
              </w:rPr>
              <w:t xml:space="preserve"> Docker Engine </w:t>
            </w:r>
            <w:r w:rsidRPr="00987B03">
              <w:rPr>
                <w:sz w:val="22"/>
                <w:szCs w:val="22"/>
              </w:rPr>
              <w:t>и</w:t>
            </w:r>
            <w:r w:rsidRPr="00987B03">
              <w:rPr>
                <w:sz w:val="22"/>
                <w:szCs w:val="22"/>
                <w:lang w:val="en-US"/>
              </w:rPr>
              <w:t xml:space="preserve"> Docker Compose</w:t>
            </w:r>
          </w:p>
        </w:tc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987B03" w:rsidRDefault="00987B03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1B3ACD">
        <w:trPr>
          <w:cantSplit/>
          <w:tblHeader/>
        </w:trPr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Default="008929E8" w:rsidP="00D94789">
            <w:r>
              <w:rPr>
                <w:sz w:val="22"/>
                <w:szCs w:val="22"/>
              </w:rPr>
              <w:t>1.</w:t>
            </w:r>
            <w:r w:rsidR="00D94789">
              <w:rPr>
                <w:sz w:val="22"/>
                <w:szCs w:val="22"/>
              </w:rPr>
              <w:t>6</w:t>
            </w:r>
          </w:p>
        </w:tc>
        <w:tc>
          <w:tcPr>
            <w:tcW w:w="85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6E2088" w:rsidRDefault="00987B03">
            <w:pPr>
              <w:rPr>
                <w:highlight w:val="yellow"/>
              </w:rPr>
            </w:pPr>
            <w:r w:rsidRPr="00987B03">
              <w:rPr>
                <w:sz w:val="22"/>
                <w:szCs w:val="22"/>
              </w:rPr>
              <w:t>Состав поставки и распаковка архива</w:t>
            </w:r>
          </w:p>
        </w:tc>
        <w:tc>
          <w:tcPr>
            <w:tcW w:w="9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1B3ACD" w:rsidRPr="00E87334" w:rsidRDefault="00E87334">
            <w:pPr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</w:tbl>
    <w:p w:rsidR="001B3ACD" w:rsidRDefault="008929E8">
      <w:pPr>
        <w:pStyle w:val="Heading10"/>
        <w:pageBreakBefore/>
      </w:pPr>
      <w:r>
        <w:lastRenderedPageBreak/>
        <w:t>1. Инструкция по самостоятельной установке Системы</w:t>
      </w:r>
    </w:p>
    <w:p w:rsidR="001B3ACD" w:rsidRDefault="008929E8">
      <w:pPr>
        <w:pBdr>
          <w:left w:val="single" w:sz="18" w:space="8" w:color="4472C4"/>
        </w:pBdr>
        <w:shd w:val="clear" w:color="auto" w:fill="EEF3FB"/>
        <w:spacing w:before="60" w:after="120" w:line="264" w:lineRule="auto"/>
        <w:ind w:left="340" w:right="120"/>
        <w:jc w:val="both"/>
      </w:pPr>
      <w:r>
        <w:t>Внешние сервисы авторизации и интеграции (1С, CRM, АССК, SMTP, SMS, S3 и др.) не входят в состав Системы — их подключение выполняется по реквизитам, согласованным с владельцами соответствующих внешних сервисов, и не описывается в настоящей инструкции.</w:t>
      </w:r>
    </w:p>
    <w:p w:rsidR="001B3ACD" w:rsidRPr="008068C0" w:rsidRDefault="008929E8">
      <w:pPr>
        <w:spacing w:after="120" w:line="276" w:lineRule="auto"/>
        <w:ind w:firstLine="567"/>
        <w:jc w:val="both"/>
      </w:pPr>
      <w:r>
        <w:t>Развёртывание Системы выполняется на одной серверной виртуальной машине под управлением Docker Compose. Все компоненты —</w:t>
      </w:r>
      <w:r w:rsidR="00750B59" w:rsidRPr="00750B59">
        <w:t xml:space="preserve"> </w:t>
      </w:r>
      <w:r w:rsidR="00750B59">
        <w:rPr>
          <w:lang w:val="en-US"/>
        </w:rPr>
        <w:t>React</w:t>
      </w:r>
      <w:r w:rsidR="00750B59">
        <w:t>-фронтенд,</w:t>
      </w:r>
      <w:r w:rsidR="00A96A6B" w:rsidRPr="00A96A6B">
        <w:t xml:space="preserve"> </w:t>
      </w:r>
      <w:r w:rsidR="00A96A6B">
        <w:rPr>
          <w:lang w:val="en-US"/>
        </w:rPr>
        <w:t>Express</w:t>
      </w:r>
      <w:r w:rsidR="00A96A6B" w:rsidRPr="00A96A6B">
        <w:t>-</w:t>
      </w:r>
      <w:r w:rsidR="00A96A6B">
        <w:rPr>
          <w:lang w:val="en-US"/>
        </w:rPr>
        <w:t>proxy</w:t>
      </w:r>
      <w:r w:rsidR="00A96A6B" w:rsidRPr="00A96A6B">
        <w:t>-</w:t>
      </w:r>
      <w:r w:rsidR="00A96A6B">
        <w:t>сервер,</w:t>
      </w:r>
      <w:r w:rsidR="00750B59">
        <w:t xml:space="preserve"> </w:t>
      </w:r>
      <w:r w:rsidR="00750B59">
        <w:rPr>
          <w:lang w:val="en-US"/>
        </w:rPr>
        <w:t>Spring</w:t>
      </w:r>
      <w:r>
        <w:t>-</w:t>
      </w:r>
      <w:r w:rsidR="00750B59">
        <w:t>приложение</w:t>
      </w:r>
      <w:r>
        <w:t>,</w:t>
      </w:r>
      <w:r w:rsidR="00750B59" w:rsidRPr="00750B59">
        <w:t xml:space="preserve"> </w:t>
      </w:r>
      <w:r w:rsidR="00750B59">
        <w:rPr>
          <w:lang w:val="en-US"/>
        </w:rPr>
        <w:t>Keycloak</w:t>
      </w:r>
      <w:r w:rsidR="00750B59" w:rsidRPr="00750B59">
        <w:t>,</w:t>
      </w:r>
      <w:r>
        <w:t xml:space="preserve"> СУБД PostgreSQL/PostgresPro</w:t>
      </w:r>
      <w:r w:rsidR="00A96A6B" w:rsidRPr="00A96A6B">
        <w:t xml:space="preserve">, </w:t>
      </w:r>
      <w:r w:rsidR="00A96A6B">
        <w:rPr>
          <w:lang w:val="en-US"/>
        </w:rPr>
        <w:t>liquibase</w:t>
      </w:r>
      <w:r w:rsidR="00A96A6B" w:rsidRPr="00A96A6B">
        <w:t xml:space="preserve"> </w:t>
      </w:r>
      <w:r>
        <w:t>— запускаются в Docker-контейнерах.</w:t>
      </w:r>
    </w:p>
    <w:p w:rsidR="00921898" w:rsidRPr="00921898" w:rsidRDefault="00921898" w:rsidP="00921898">
      <w:pPr>
        <w:pStyle w:val="Heading20"/>
      </w:pPr>
      <w:r w:rsidRPr="00921898">
        <w:t xml:space="preserve">1.1. </w:t>
      </w:r>
      <w:r>
        <w:t>Список</w:t>
      </w:r>
      <w:r w:rsidRPr="00921898">
        <w:t xml:space="preserve"> </w:t>
      </w:r>
      <w:r>
        <w:t>требуемого</w:t>
      </w:r>
      <w:r w:rsidRPr="00921898">
        <w:t xml:space="preserve"> </w:t>
      </w:r>
      <w:r>
        <w:t>ПО</w:t>
      </w:r>
    </w:p>
    <w:p w:rsidR="00921898" w:rsidRPr="00921898" w:rsidRDefault="00921898" w:rsidP="00921898">
      <w:pPr>
        <w:spacing w:after="120" w:line="276" w:lineRule="auto"/>
        <w:ind w:firstLine="567"/>
        <w:jc w:val="both"/>
      </w:pPr>
      <w:r>
        <w:rPr>
          <w:b/>
          <w:bCs/>
        </w:rPr>
        <w:t>Стек</w:t>
      </w:r>
      <w:r w:rsidRPr="00921898">
        <w:rPr>
          <w:b/>
          <w:bCs/>
        </w:rPr>
        <w:t xml:space="preserve"> </w:t>
      </w:r>
      <w:r>
        <w:rPr>
          <w:b/>
          <w:bCs/>
        </w:rPr>
        <w:t>Системы</w:t>
      </w:r>
      <w:r w:rsidRPr="00921898">
        <w:rPr>
          <w:b/>
          <w:bCs/>
        </w:rPr>
        <w:t>:</w:t>
      </w:r>
      <w:r w:rsidRPr="00921898">
        <w:t xml:space="preserve"> </w:t>
      </w:r>
      <w:r>
        <w:t>фронтенд</w:t>
      </w:r>
      <w:r w:rsidRPr="00921898">
        <w:t xml:space="preserve"> — </w:t>
      </w:r>
      <w:r>
        <w:rPr>
          <w:lang w:val="en-US"/>
        </w:rPr>
        <w:t>React</w:t>
      </w:r>
      <w:r w:rsidRPr="00921898">
        <w:t xml:space="preserve"> (</w:t>
      </w:r>
      <w:r>
        <w:t>раздаётся</w:t>
      </w:r>
      <w:r w:rsidRPr="00921898">
        <w:t xml:space="preserve"> </w:t>
      </w:r>
      <w:r>
        <w:t>с</w:t>
      </w:r>
      <w:r w:rsidRPr="00921898">
        <w:t xml:space="preserve"> </w:t>
      </w:r>
      <w:r>
        <w:t>помощью</w:t>
      </w:r>
      <w:r w:rsidRPr="00921898">
        <w:t xml:space="preserve"> </w:t>
      </w:r>
      <w:r>
        <w:rPr>
          <w:lang w:val="en-US"/>
        </w:rPr>
        <w:t>proxy</w:t>
      </w:r>
      <w:r w:rsidRPr="00921898">
        <w:t xml:space="preserve"> – </w:t>
      </w:r>
      <w:r>
        <w:rPr>
          <w:lang w:val="en-US"/>
        </w:rPr>
        <w:t>express</w:t>
      </w:r>
      <w:r w:rsidRPr="00921898">
        <w:t xml:space="preserve"> </w:t>
      </w:r>
      <w:r>
        <w:rPr>
          <w:lang w:val="en-US"/>
        </w:rPr>
        <w:t>Node</w:t>
      </w:r>
      <w:r w:rsidRPr="00921898">
        <w:t>.</w:t>
      </w:r>
      <w:r>
        <w:rPr>
          <w:lang w:val="en-US"/>
        </w:rPr>
        <w:t>js</w:t>
      </w:r>
      <w:r w:rsidRPr="00921898">
        <w:t xml:space="preserve">), </w:t>
      </w:r>
      <w:r>
        <w:t>бэкенд</w:t>
      </w:r>
      <w:r w:rsidRPr="00921898">
        <w:t xml:space="preserve"> — </w:t>
      </w:r>
      <w:r>
        <w:rPr>
          <w:lang w:val="en-US"/>
        </w:rPr>
        <w:t>Spring</w:t>
      </w:r>
      <w:r w:rsidRPr="00921898">
        <w:t xml:space="preserve"> (</w:t>
      </w:r>
      <w:r>
        <w:rPr>
          <w:lang w:val="en-US"/>
        </w:rPr>
        <w:t>Java</w:t>
      </w:r>
      <w:r w:rsidRPr="00921898">
        <w:t xml:space="preserve"> 17).</w:t>
      </w:r>
    </w:p>
    <w:p w:rsidR="00921898" w:rsidRDefault="00921898" w:rsidP="00921898">
      <w:pPr>
        <w:spacing w:after="120" w:line="276" w:lineRule="auto"/>
        <w:ind w:firstLine="567"/>
        <w:jc w:val="both"/>
      </w:pPr>
      <w:r>
        <w:t xml:space="preserve">Поскольку все компоненты Системы выполняются в Docker-контейнерах, на сервер требуется установить </w:t>
      </w:r>
      <w:r>
        <w:rPr>
          <w:b/>
          <w:bCs/>
        </w:rPr>
        <w:t>только</w:t>
      </w:r>
      <w:r>
        <w:t xml:space="preserve"> операционную систему и Docker</w:t>
      </w:r>
      <w:r w:rsidRPr="00921898">
        <w:t xml:space="preserve"> (</w:t>
      </w:r>
      <w:r>
        <w:t xml:space="preserve">см. пункт </w:t>
      </w:r>
      <w:r w:rsidRPr="00987B03">
        <w:t>1.4</w:t>
      </w:r>
      <w:r>
        <w:t>):</w:t>
      </w:r>
    </w:p>
    <w:tbl>
      <w:tblPr>
        <w:tblW w:w="10489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872"/>
        <w:gridCol w:w="1085"/>
        <w:gridCol w:w="2532"/>
      </w:tblGrid>
      <w:tr w:rsidR="00921898" w:rsidTr="007835F0">
        <w:trPr>
          <w:cantSplit/>
          <w:tblHeader/>
        </w:trPr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b/>
                <w:bCs/>
                <w:sz w:val="22"/>
                <w:szCs w:val="22"/>
              </w:rPr>
              <w:t>Компонент</w:t>
            </w:r>
          </w:p>
        </w:tc>
        <w:tc>
          <w:tcPr>
            <w:tcW w:w="1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b/>
                <w:bCs/>
                <w:sz w:val="22"/>
                <w:szCs w:val="22"/>
              </w:rPr>
              <w:t>Версия</w:t>
            </w:r>
          </w:p>
        </w:tc>
        <w:tc>
          <w:tcPr>
            <w:tcW w:w="25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</w:tr>
      <w:tr w:rsidR="00921898" w:rsidTr="007835F0">
        <w:trPr>
          <w:cantSplit/>
          <w:tblHeader/>
        </w:trPr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Pr="00934DFC" w:rsidRDefault="00921898" w:rsidP="007835F0">
            <w:pPr>
              <w:rPr>
                <w:lang w:val="en-US"/>
              </w:rPr>
            </w:pPr>
            <w:r w:rsidRPr="00934DFC">
              <w:rPr>
                <w:sz w:val="22"/>
                <w:szCs w:val="22"/>
                <w:lang w:val="en-US"/>
              </w:rPr>
              <w:t>Astra Linux SE (</w:t>
            </w:r>
            <w:r>
              <w:rPr>
                <w:sz w:val="22"/>
                <w:szCs w:val="22"/>
              </w:rPr>
              <w:t>или</w:t>
            </w:r>
            <w:r w:rsidRPr="00934DFC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иной</w:t>
            </w:r>
            <w:r w:rsidRPr="00934DFC">
              <w:rPr>
                <w:sz w:val="22"/>
                <w:szCs w:val="22"/>
                <w:lang w:val="en-US"/>
              </w:rPr>
              <w:t xml:space="preserve"> Linux x86-64)</w:t>
            </w:r>
          </w:p>
        </w:tc>
        <w:tc>
          <w:tcPr>
            <w:tcW w:w="1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Pr="00921898" w:rsidRDefault="00921898" w:rsidP="007835F0">
            <w:r w:rsidRPr="00921898">
              <w:rPr>
                <w:sz w:val="22"/>
                <w:szCs w:val="22"/>
              </w:rPr>
              <w:t>1.7+</w:t>
            </w:r>
          </w:p>
        </w:tc>
        <w:tc>
          <w:tcPr>
            <w:tcW w:w="25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astralinux.ru</w:t>
            </w:r>
          </w:p>
        </w:tc>
      </w:tr>
      <w:tr w:rsidR="00921898" w:rsidTr="007835F0">
        <w:trPr>
          <w:cantSplit/>
          <w:tblHeader/>
        </w:trPr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Docker Engine</w:t>
            </w:r>
          </w:p>
        </w:tc>
        <w:tc>
          <w:tcPr>
            <w:tcW w:w="1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Pr="00921898" w:rsidRDefault="00921898" w:rsidP="007835F0">
            <w:r w:rsidRPr="00921898">
              <w:rPr>
                <w:sz w:val="22"/>
                <w:szCs w:val="22"/>
              </w:rPr>
              <w:t>24.0+</w:t>
            </w:r>
          </w:p>
        </w:tc>
        <w:tc>
          <w:tcPr>
            <w:tcW w:w="25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репозитории ОС</w:t>
            </w:r>
          </w:p>
        </w:tc>
      </w:tr>
      <w:tr w:rsidR="00921898" w:rsidTr="007835F0">
        <w:trPr>
          <w:cantSplit/>
          <w:tblHeader/>
        </w:trPr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Docker Compose</w:t>
            </w:r>
          </w:p>
        </w:tc>
        <w:tc>
          <w:tcPr>
            <w:tcW w:w="1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Pr="00921898" w:rsidRDefault="00921898" w:rsidP="007835F0">
            <w:r w:rsidRPr="00921898">
              <w:rPr>
                <w:sz w:val="22"/>
                <w:szCs w:val="22"/>
              </w:rPr>
              <w:t>v2.20+</w:t>
            </w:r>
          </w:p>
        </w:tc>
        <w:tc>
          <w:tcPr>
            <w:tcW w:w="25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репозитории ОС</w:t>
            </w:r>
          </w:p>
        </w:tc>
      </w:tr>
    </w:tbl>
    <w:p w:rsidR="00921898" w:rsidRDefault="00921898" w:rsidP="00921898">
      <w:pPr>
        <w:spacing w:after="80"/>
      </w:pPr>
    </w:p>
    <w:p w:rsidR="00921898" w:rsidRPr="00921898" w:rsidRDefault="00921898" w:rsidP="00921898">
      <w:pPr>
        <w:spacing w:after="120" w:line="276" w:lineRule="auto"/>
        <w:ind w:firstLine="567"/>
        <w:jc w:val="both"/>
      </w:pPr>
      <w:r>
        <w:t>Больше</w:t>
      </w:r>
      <w:r w:rsidRPr="00921898">
        <w:t xml:space="preserve"> </w:t>
      </w:r>
      <w:r>
        <w:t>ничего</w:t>
      </w:r>
      <w:r w:rsidRPr="00921898">
        <w:t xml:space="preserve"> </w:t>
      </w:r>
      <w:r>
        <w:t>ставить</w:t>
      </w:r>
      <w:r w:rsidRPr="00921898">
        <w:t xml:space="preserve"> </w:t>
      </w:r>
      <w:r>
        <w:t>на</w:t>
      </w:r>
      <w:r w:rsidRPr="00921898">
        <w:t xml:space="preserve"> </w:t>
      </w:r>
      <w:r>
        <w:t>сервер</w:t>
      </w:r>
      <w:r w:rsidRPr="00921898">
        <w:t xml:space="preserve"> </w:t>
      </w:r>
      <w:r>
        <w:rPr>
          <w:b/>
          <w:bCs/>
        </w:rPr>
        <w:t>не</w:t>
      </w:r>
      <w:r w:rsidRPr="00921898">
        <w:rPr>
          <w:b/>
          <w:bCs/>
        </w:rPr>
        <w:t xml:space="preserve"> </w:t>
      </w:r>
      <w:r>
        <w:rPr>
          <w:b/>
          <w:bCs/>
        </w:rPr>
        <w:t>нужно</w:t>
      </w:r>
      <w:r w:rsidRPr="00921898">
        <w:t xml:space="preserve"> — </w:t>
      </w:r>
      <w:r>
        <w:t>СУБД</w:t>
      </w:r>
      <w:r w:rsidRPr="00921898">
        <w:t xml:space="preserve"> (</w:t>
      </w:r>
      <w:r w:rsidRPr="00921898">
        <w:rPr>
          <w:lang w:val="en-US"/>
        </w:rPr>
        <w:t>PostgresPro</w:t>
      </w:r>
      <w:r w:rsidRPr="00921898">
        <w:t>/</w:t>
      </w:r>
      <w:r w:rsidRPr="00921898">
        <w:rPr>
          <w:lang w:val="en-US"/>
        </w:rPr>
        <w:t>PostgreSQL</w:t>
      </w:r>
      <w:r w:rsidRPr="00921898">
        <w:t xml:space="preserve"> 16), </w:t>
      </w:r>
      <w:r>
        <w:rPr>
          <w:lang w:val="en-US"/>
        </w:rPr>
        <w:t>Spring</w:t>
      </w:r>
      <w:r w:rsidRPr="00921898">
        <w:t xml:space="preserve">, </w:t>
      </w:r>
      <w:r>
        <w:rPr>
          <w:lang w:val="en-US"/>
        </w:rPr>
        <w:t>JVM</w:t>
      </w:r>
      <w:r w:rsidRPr="00921898">
        <w:t xml:space="preserve">, </w:t>
      </w:r>
      <w:r>
        <w:rPr>
          <w:lang w:val="en-US"/>
        </w:rPr>
        <w:t>Keycloak</w:t>
      </w:r>
      <w:r w:rsidRPr="00921898">
        <w:t xml:space="preserve">, </w:t>
      </w:r>
      <w:r>
        <w:rPr>
          <w:lang w:val="en-US"/>
        </w:rPr>
        <w:t>liquibase</w:t>
      </w:r>
      <w:r w:rsidRPr="00921898">
        <w:t xml:space="preserve">, </w:t>
      </w:r>
      <w:r>
        <w:rPr>
          <w:lang w:val="en-US"/>
        </w:rPr>
        <w:t>React</w:t>
      </w:r>
      <w:r w:rsidRPr="00921898">
        <w:t xml:space="preserve">, </w:t>
      </w:r>
      <w:r>
        <w:rPr>
          <w:lang w:val="en-US"/>
        </w:rPr>
        <w:t>express</w:t>
      </w:r>
      <w:r w:rsidRPr="00921898">
        <w:t xml:space="preserve">, </w:t>
      </w:r>
      <w:r>
        <w:rPr>
          <w:lang w:val="en-US"/>
        </w:rPr>
        <w:t>node</w:t>
      </w:r>
      <w:r w:rsidRPr="00921898">
        <w:t>.</w:t>
      </w:r>
      <w:r>
        <w:rPr>
          <w:lang w:val="en-US"/>
        </w:rPr>
        <w:t>js</w:t>
      </w:r>
      <w:r w:rsidRPr="00921898">
        <w:t xml:space="preserve"> </w:t>
      </w:r>
      <w:r>
        <w:t>поставляются</w:t>
      </w:r>
      <w:r w:rsidRPr="00921898">
        <w:t xml:space="preserve"> </w:t>
      </w:r>
      <w:r>
        <w:t>внутри</w:t>
      </w:r>
      <w:r w:rsidRPr="00921898">
        <w:t xml:space="preserve"> </w:t>
      </w:r>
      <w:r w:rsidRPr="00921898">
        <w:rPr>
          <w:lang w:val="en-US"/>
        </w:rPr>
        <w:t>Docker</w:t>
      </w:r>
      <w:r w:rsidRPr="00921898">
        <w:t>-</w:t>
      </w:r>
      <w:r>
        <w:t>образов</w:t>
      </w:r>
      <w:r w:rsidRPr="00921898">
        <w:t xml:space="preserve"> </w:t>
      </w:r>
      <w:r>
        <w:t>и</w:t>
      </w:r>
      <w:r w:rsidRPr="00921898">
        <w:t xml:space="preserve"> </w:t>
      </w:r>
      <w:r>
        <w:t>отдельной</w:t>
      </w:r>
      <w:r w:rsidRPr="00921898">
        <w:t xml:space="preserve"> </w:t>
      </w:r>
      <w:r>
        <w:t>установки</w:t>
      </w:r>
      <w:r w:rsidRPr="00921898">
        <w:t xml:space="preserve"> </w:t>
      </w:r>
      <w:r>
        <w:t>не</w:t>
      </w:r>
      <w:r w:rsidRPr="00921898">
        <w:t xml:space="preserve"> </w:t>
      </w:r>
      <w:r>
        <w:t>требуют</w:t>
      </w:r>
      <w:r w:rsidRPr="00921898">
        <w:t>.</w:t>
      </w:r>
    </w:p>
    <w:p w:rsidR="00921898" w:rsidRPr="008068C0" w:rsidRDefault="00921898" w:rsidP="00921898">
      <w:pPr>
        <w:pStyle w:val="Heading20"/>
      </w:pPr>
      <w:r w:rsidRPr="008068C0">
        <w:t xml:space="preserve">1.2. </w:t>
      </w:r>
      <w:r>
        <w:t>Рекомендуемая</w:t>
      </w:r>
      <w:r w:rsidRPr="008068C0">
        <w:t xml:space="preserve"> </w:t>
      </w:r>
      <w:r>
        <w:t>конфигурация</w:t>
      </w:r>
      <w:r w:rsidRPr="008068C0">
        <w:t xml:space="preserve"> </w:t>
      </w:r>
      <w:r>
        <w:t>рабочей</w:t>
      </w:r>
      <w:r w:rsidRPr="008068C0">
        <w:t xml:space="preserve"> </w:t>
      </w:r>
      <w:r>
        <w:t>машины</w:t>
      </w:r>
    </w:p>
    <w:p w:rsidR="00921898" w:rsidRPr="008068C0" w:rsidRDefault="00921898" w:rsidP="00921898">
      <w:pPr>
        <w:spacing w:after="120" w:line="276" w:lineRule="auto"/>
        <w:ind w:firstLine="567"/>
        <w:jc w:val="both"/>
      </w:pPr>
      <w:r>
        <w:t>Минимально</w:t>
      </w:r>
      <w:r w:rsidRPr="008068C0">
        <w:t xml:space="preserve"> </w:t>
      </w:r>
      <w:r>
        <w:t>достаточные</w:t>
      </w:r>
      <w:r w:rsidRPr="008068C0">
        <w:t xml:space="preserve"> </w:t>
      </w:r>
      <w:r>
        <w:t>характеристики</w:t>
      </w:r>
      <w:r w:rsidRPr="008068C0">
        <w:t xml:space="preserve"> </w:t>
      </w:r>
      <w:r>
        <w:t>машины</w:t>
      </w:r>
      <w:r w:rsidRPr="008068C0">
        <w:t xml:space="preserve">, </w:t>
      </w:r>
      <w:r>
        <w:t>на</w:t>
      </w:r>
      <w:r w:rsidRPr="008068C0">
        <w:t xml:space="preserve"> </w:t>
      </w:r>
      <w:r>
        <w:t>которой</w:t>
      </w:r>
      <w:r w:rsidRPr="008068C0">
        <w:t xml:space="preserve"> </w:t>
      </w:r>
      <w:r>
        <w:t>разворачивается</w:t>
      </w:r>
      <w:r w:rsidRPr="008068C0">
        <w:t xml:space="preserve"> </w:t>
      </w:r>
      <w:r>
        <w:t>Система</w:t>
      </w:r>
      <w:r w:rsidRPr="008068C0">
        <w:t xml:space="preserve"> </w:t>
      </w:r>
      <w:r>
        <w:t>через</w:t>
      </w:r>
      <w:r w:rsidRPr="008068C0">
        <w:t xml:space="preserve"> </w:t>
      </w:r>
      <w:r w:rsidRPr="00921898">
        <w:rPr>
          <w:lang w:val="en-US"/>
        </w:rPr>
        <w:t>Docker</w:t>
      </w:r>
      <w:r w:rsidRPr="008068C0">
        <w:t xml:space="preserve"> </w:t>
      </w:r>
      <w:r w:rsidRPr="00921898">
        <w:rPr>
          <w:lang w:val="en-US"/>
        </w:rPr>
        <w:t>Compose</w:t>
      </w:r>
      <w:r w:rsidRPr="008068C0">
        <w:t xml:space="preserve"> (8 </w:t>
      </w:r>
      <w:r>
        <w:t>контейнеров</w:t>
      </w:r>
      <w:r w:rsidRPr="008068C0">
        <w:t xml:space="preserve"> — </w:t>
      </w:r>
      <w:r>
        <w:t>БД</w:t>
      </w:r>
      <w:r w:rsidRPr="008068C0">
        <w:t xml:space="preserve"> </w:t>
      </w:r>
      <w:r>
        <w:rPr>
          <w:lang w:val="en-US"/>
        </w:rPr>
        <w:t>postgres</w:t>
      </w:r>
      <w:r w:rsidRPr="008068C0">
        <w:t xml:space="preserve">, </w:t>
      </w:r>
      <w:r>
        <w:t>внутренний</w:t>
      </w:r>
      <w:r w:rsidRPr="008068C0">
        <w:t xml:space="preserve"> </w:t>
      </w:r>
      <w:r>
        <w:rPr>
          <w:lang w:val="en-US"/>
        </w:rPr>
        <w:t>Keycloak</w:t>
      </w:r>
      <w:r w:rsidRPr="008068C0">
        <w:t xml:space="preserve">, </w:t>
      </w:r>
      <w:r>
        <w:t>внешний</w:t>
      </w:r>
      <w:r w:rsidRPr="008068C0">
        <w:t xml:space="preserve"> </w:t>
      </w:r>
      <w:r>
        <w:rPr>
          <w:lang w:val="en-US"/>
        </w:rPr>
        <w:t>Keycloak</w:t>
      </w:r>
      <w:r w:rsidRPr="008068C0">
        <w:t xml:space="preserve">, </w:t>
      </w:r>
      <w:r>
        <w:rPr>
          <w:lang w:val="en-US"/>
        </w:rPr>
        <w:t>backend</w:t>
      </w:r>
      <w:r w:rsidRPr="008068C0">
        <w:t>-</w:t>
      </w:r>
      <w:r>
        <w:t>сервис</w:t>
      </w:r>
      <w:r w:rsidRPr="008068C0">
        <w:t xml:space="preserve">, </w:t>
      </w:r>
      <w:r>
        <w:rPr>
          <w:lang w:val="en-US"/>
        </w:rPr>
        <w:t>frontend</w:t>
      </w:r>
      <w:r w:rsidRPr="008068C0">
        <w:t>-</w:t>
      </w:r>
      <w:r>
        <w:rPr>
          <w:lang w:val="en-US"/>
        </w:rPr>
        <w:t>proxy</w:t>
      </w:r>
      <w:r w:rsidRPr="008068C0">
        <w:t>-</w:t>
      </w:r>
      <w:r>
        <w:t>сервис</w:t>
      </w:r>
      <w:r w:rsidRPr="008068C0">
        <w:t xml:space="preserve">, </w:t>
      </w:r>
      <w:r>
        <w:rPr>
          <w:lang w:val="en-US"/>
        </w:rPr>
        <w:t>liquibase</w:t>
      </w:r>
      <w:r w:rsidRPr="008068C0">
        <w:t xml:space="preserve">, </w:t>
      </w:r>
      <w:r>
        <w:rPr>
          <w:lang w:val="en-US"/>
        </w:rPr>
        <w:t>dadata</w:t>
      </w:r>
      <w:r w:rsidRPr="008068C0">
        <w:t>-</w:t>
      </w:r>
      <w:r>
        <w:t>сервис</w:t>
      </w:r>
      <w:r w:rsidRPr="008068C0">
        <w:t xml:space="preserve">, </w:t>
      </w:r>
      <w:r>
        <w:rPr>
          <w:lang w:val="en-US"/>
        </w:rPr>
        <w:t>docprocessor</w:t>
      </w:r>
      <w:r w:rsidRPr="008068C0">
        <w:t>-</w:t>
      </w:r>
      <w:r>
        <w:t>сервис</w:t>
      </w:r>
      <w:r w:rsidRPr="008068C0">
        <w:t>):</w:t>
      </w:r>
    </w:p>
    <w:tbl>
      <w:tblPr>
        <w:tblW w:w="10489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252"/>
        <w:gridCol w:w="9237"/>
      </w:tblGrid>
      <w:tr w:rsidR="00921898" w:rsidTr="007835F0">
        <w:trPr>
          <w:cantSplit/>
          <w:tblHeader/>
        </w:trPr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9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921898" w:rsidTr="007835F0">
        <w:trPr>
          <w:cantSplit/>
          <w:tblHeader/>
        </w:trPr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CPU</w:t>
            </w:r>
          </w:p>
        </w:tc>
        <w:tc>
          <w:tcPr>
            <w:tcW w:w="9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x86-64 (amd64), 4 ядра (рекомендуется 8)</w:t>
            </w:r>
          </w:p>
        </w:tc>
      </w:tr>
      <w:tr w:rsidR="00921898" w:rsidTr="007835F0">
        <w:trPr>
          <w:cantSplit/>
          <w:tblHeader/>
        </w:trPr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RAM</w:t>
            </w:r>
          </w:p>
        </w:tc>
        <w:tc>
          <w:tcPr>
            <w:tcW w:w="9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16 ГБ (рекомендуется 32)</w:t>
            </w:r>
          </w:p>
        </w:tc>
      </w:tr>
      <w:tr w:rsidR="00921898" w:rsidTr="007835F0">
        <w:trPr>
          <w:cantSplit/>
          <w:tblHeader/>
        </w:trPr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Диск</w:t>
            </w:r>
          </w:p>
        </w:tc>
        <w:tc>
          <w:tcPr>
            <w:tcW w:w="9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:rsidR="00921898" w:rsidRDefault="00921898" w:rsidP="007835F0">
            <w:r>
              <w:rPr>
                <w:sz w:val="22"/>
                <w:szCs w:val="22"/>
              </w:rPr>
              <w:t>45 ГБ свободно (Docker-образы ~</w:t>
            </w:r>
            <w:r w:rsidRPr="00921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ГБ</w:t>
            </w:r>
            <w:r w:rsidRPr="00921898">
              <w:rPr>
                <w:sz w:val="22"/>
                <w:szCs w:val="22"/>
              </w:rPr>
              <w:t xml:space="preserve"> + </w:t>
            </w:r>
            <w:r>
              <w:rPr>
                <w:sz w:val="22"/>
                <w:szCs w:val="22"/>
              </w:rPr>
              <w:t xml:space="preserve">данные </w:t>
            </w:r>
            <w:r>
              <w:rPr>
                <w:sz w:val="22"/>
                <w:szCs w:val="22"/>
                <w:lang w:val="en-US"/>
              </w:rPr>
              <w:t>Keycloak</w:t>
            </w:r>
            <w:r>
              <w:rPr>
                <w:sz w:val="22"/>
                <w:szCs w:val="22"/>
              </w:rPr>
              <w:t xml:space="preserve"> + данные БД)</w:t>
            </w:r>
          </w:p>
        </w:tc>
      </w:tr>
    </w:tbl>
    <w:p w:rsidR="00921898" w:rsidRDefault="00921898" w:rsidP="00921898">
      <w:pPr>
        <w:spacing w:after="80"/>
      </w:pPr>
    </w:p>
    <w:p w:rsidR="00921898" w:rsidRPr="00921898" w:rsidRDefault="00921898" w:rsidP="00921898">
      <w:pPr>
        <w:pBdr>
          <w:left w:val="single" w:sz="18" w:space="8" w:color="4472C4"/>
        </w:pBdr>
        <w:shd w:val="clear" w:color="auto" w:fill="EEF3FB"/>
        <w:spacing w:before="60" w:after="120" w:line="264" w:lineRule="auto"/>
        <w:ind w:left="340" w:right="120"/>
        <w:jc w:val="both"/>
      </w:pPr>
      <w:r>
        <w:t xml:space="preserve">Архитектура </w:t>
      </w:r>
      <w:r>
        <w:rPr>
          <w:b/>
          <w:bCs/>
        </w:rPr>
        <w:t>x86-64 обязательна</w:t>
      </w:r>
      <w:r>
        <w:t xml:space="preserve"> — образы Системы собраны под </w:t>
      </w:r>
      <w:r>
        <w:rPr>
          <w:rFonts w:ascii="Courier New" w:eastAsia="Courier New" w:hAnsi="Courier New" w:cs="Courier New"/>
          <w:sz w:val="22"/>
          <w:szCs w:val="22"/>
        </w:rPr>
        <w:t>linux/amd64</w:t>
      </w:r>
      <w:r>
        <w:t>. На отечественном железе с процессорами Эльбрус (e2k) или ARM (Байкал) поставляемые образы не запустятся.</w:t>
      </w:r>
    </w:p>
    <w:p w:rsidR="001B3ACD" w:rsidRDefault="008929E8">
      <w:pPr>
        <w:pStyle w:val="Heading20"/>
      </w:pPr>
      <w:r>
        <w:t>1.</w:t>
      </w:r>
      <w:r w:rsidR="00921898">
        <w:t>3</w:t>
      </w:r>
      <w:r>
        <w:t xml:space="preserve">. </w:t>
      </w:r>
      <w:r w:rsidR="00921898">
        <w:t>П</w:t>
      </w:r>
      <w:r>
        <w:t>оследовательность установки</w:t>
      </w:r>
    </w:p>
    <w:p w:rsidR="001B3ACD" w:rsidRDefault="008929E8">
      <w:pPr>
        <w:spacing w:after="120" w:line="276" w:lineRule="auto"/>
        <w:ind w:firstLine="567"/>
        <w:jc w:val="both"/>
      </w:pPr>
      <w:r>
        <w:t>Ниже — полная последовательность команд для развёртывания Системы «с нуля», с минимумом пояснений. Все команды, кроме шага 1, выполняются на сервере под учётной записью с правами sudo.</w:t>
      </w:r>
    </w:p>
    <w:p w:rsidR="00921898" w:rsidRDefault="00921898">
      <w:pPr>
        <w:spacing w:after="120" w:line="276" w:lineRule="auto"/>
        <w:ind w:firstLine="567"/>
        <w:jc w:val="both"/>
        <w:rPr>
          <w:b/>
          <w:bCs/>
        </w:rPr>
      </w:pPr>
    </w:p>
    <w:p w:rsidR="00921898" w:rsidRDefault="00921898">
      <w:pPr>
        <w:spacing w:after="120" w:line="276" w:lineRule="auto"/>
        <w:ind w:firstLine="567"/>
        <w:jc w:val="both"/>
        <w:rPr>
          <w:b/>
          <w:bCs/>
        </w:rPr>
      </w:pPr>
    </w:p>
    <w:p w:rsidR="001B3ACD" w:rsidRDefault="008929E8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Шаг 1. Скопировать архив поставки на сервер</w:t>
      </w:r>
      <w:r>
        <w:t xml:space="preserve"> (с рабочей машины администратора):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 w:rsidRPr="00E570F9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Pr="00E570F9" w:rsidRDefault="008929E8" w:rsidP="00A96A6B"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scp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 w:rsidR="00A96A6B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caa</w:t>
            </w:r>
            <w:r w:rsidR="00E570F9" w:rsidRPr="00E570F9">
              <w:rPr>
                <w:rFonts w:ascii="Courier New" w:eastAsia="Courier New" w:hAnsi="Courier New" w:cs="Courier New"/>
                <w:sz w:val="18"/>
                <w:szCs w:val="18"/>
              </w:rPr>
              <w:t>.</w:t>
            </w:r>
            <w:r w:rsidR="00E570F9" w:rsidRP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tar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</w:rPr>
              <w:t>.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gz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</w:rPr>
              <w:t xml:space="preserve"> {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SSH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</w:rPr>
              <w:t>_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USER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</w:rPr>
              <w:t>}@{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IP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</w:rPr>
              <w:t>_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APP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</w:rPr>
              <w:t>}:/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tmp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</w:rPr>
              <w:t>/</w:t>
            </w:r>
          </w:p>
        </w:tc>
      </w:tr>
    </w:tbl>
    <w:p w:rsidR="00921898" w:rsidRPr="00E87334" w:rsidRDefault="008929E8">
      <w:pPr>
        <w:spacing w:after="120" w:line="276" w:lineRule="auto"/>
        <w:ind w:firstLine="567"/>
        <w:jc w:val="both"/>
        <w:rPr>
          <w:lang w:val="en-US"/>
        </w:rPr>
      </w:pPr>
      <w:r>
        <w:rPr>
          <w:b/>
          <w:bCs/>
        </w:rPr>
        <w:t>Шаг 2. Установить</w:t>
      </w:r>
      <w:r w:rsidR="007F5B70">
        <w:rPr>
          <w:b/>
          <w:bCs/>
        </w:rPr>
        <w:t xml:space="preserve"> (если не установлены)</w:t>
      </w:r>
      <w:r>
        <w:rPr>
          <w:b/>
          <w:bCs/>
        </w:rPr>
        <w:t xml:space="preserve"> Docker Engine и Docker Compose v2</w:t>
      </w:r>
      <w:r>
        <w:t xml:space="preserve"> (</w:t>
      </w:r>
      <w:r w:rsidR="00921898">
        <w:t>подробная инструкция</w:t>
      </w:r>
      <w:r>
        <w:t xml:space="preserve"> </w:t>
      </w:r>
      <w:r w:rsidRPr="00921898">
        <w:rPr>
          <w:b/>
        </w:rPr>
        <w:t>в 1.</w:t>
      </w:r>
      <w:r w:rsidR="002D1373">
        <w:rPr>
          <w:b/>
        </w:rPr>
        <w:t>5</w:t>
      </w:r>
      <w:r w:rsidR="007F5B70">
        <w:t>). Проверить, установлены ли указанные инструменты можно через команды</w:t>
      </w:r>
      <w:r w:rsidR="00E87334">
        <w:rPr>
          <w:lang w:val="en-US"/>
        </w:rPr>
        <w:t>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7F5B70" w:rsidRPr="007D7A11" w:rsidTr="00367F4D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E87334" w:rsidRPr="00934DFC" w:rsidRDefault="00E87334" w:rsidP="00E87334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docker version</w:t>
            </w:r>
          </w:p>
          <w:p w:rsidR="007F5B70" w:rsidRPr="00934DFC" w:rsidRDefault="00E87334" w:rsidP="00E87334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docker compose version</w:t>
            </w:r>
          </w:p>
        </w:tc>
      </w:tr>
    </w:tbl>
    <w:p w:rsidR="007F5B70" w:rsidRDefault="007F5B70">
      <w:pPr>
        <w:spacing w:after="120" w:line="276" w:lineRule="auto"/>
        <w:ind w:firstLine="567"/>
        <w:jc w:val="both"/>
      </w:pPr>
      <w:r>
        <w:t>Если в качестве результата выводится версия утилиты, значит</w:t>
      </w:r>
      <w:r w:rsidR="00E87334">
        <w:t>,</w:t>
      </w:r>
      <w:r>
        <w:t xml:space="preserve"> она установлена.</w:t>
      </w:r>
    </w:p>
    <w:p w:rsidR="00E87334" w:rsidRPr="00BA3243" w:rsidRDefault="00E87334">
      <w:pPr>
        <w:spacing w:after="120" w:line="276" w:lineRule="auto"/>
        <w:ind w:firstLine="567"/>
        <w:jc w:val="both"/>
      </w:pPr>
      <w:r>
        <w:t xml:space="preserve">Проверить, запущен ли процесс </w:t>
      </w:r>
      <w:r>
        <w:rPr>
          <w:lang w:val="en-US"/>
        </w:rPr>
        <w:t>docker</w:t>
      </w:r>
      <w:r>
        <w:t>, можно командой: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E87334" w:rsidRPr="00884474" w:rsidTr="00367F4D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E87334" w:rsidRPr="00E87334" w:rsidRDefault="00E87334" w:rsidP="00E87334">
            <w:pPr>
              <w:spacing w:line="276" w:lineRule="auto"/>
              <w:jc w:val="both"/>
            </w:pPr>
            <w:r>
              <w:rPr>
                <w:rFonts w:ascii="Courier New" w:eastAsia="Courier New" w:hAnsi="Courier New" w:cs="Courier New"/>
                <w:sz w:val="18"/>
                <w:szCs w:val="18"/>
              </w:rPr>
              <w:t>sudo systemctl status docker</w:t>
            </w:r>
          </w:p>
        </w:tc>
      </w:tr>
    </w:tbl>
    <w:p w:rsidR="001F3493" w:rsidRPr="001F3493" w:rsidRDefault="001F3493">
      <w:pPr>
        <w:spacing w:after="120" w:line="276" w:lineRule="auto"/>
        <w:ind w:firstLine="567"/>
        <w:jc w:val="both"/>
        <w:rPr>
          <w:b/>
          <w:bCs/>
        </w:rPr>
      </w:pPr>
      <w:r w:rsidRPr="001F3493">
        <w:rPr>
          <w:bCs/>
        </w:rPr>
        <w:t xml:space="preserve">Если процесс </w:t>
      </w:r>
      <w:r>
        <w:rPr>
          <w:bCs/>
          <w:lang w:val="en-US"/>
        </w:rPr>
        <w:t>docker</w:t>
      </w:r>
      <w:r w:rsidRPr="001F3493">
        <w:rPr>
          <w:bCs/>
        </w:rPr>
        <w:t xml:space="preserve"> не запущен, следует выполнить инструкции, описанные</w:t>
      </w:r>
      <w:r>
        <w:rPr>
          <w:b/>
          <w:bCs/>
        </w:rPr>
        <w:t xml:space="preserve"> в 1.5.</w:t>
      </w:r>
    </w:p>
    <w:p w:rsidR="001B3ACD" w:rsidRDefault="008929E8">
      <w:pPr>
        <w:spacing w:after="120" w:line="276" w:lineRule="auto"/>
        <w:ind w:firstLine="567"/>
        <w:jc w:val="both"/>
      </w:pPr>
      <w:r>
        <w:rPr>
          <w:b/>
          <w:bCs/>
        </w:rPr>
        <w:t>Шаг 3. Ра</w:t>
      </w:r>
      <w:r w:rsidR="00921898">
        <w:rPr>
          <w:b/>
          <w:bCs/>
        </w:rPr>
        <w:t xml:space="preserve">спаковать архив в каталог `/opt </w:t>
      </w:r>
      <w:r>
        <w:rPr>
          <w:b/>
          <w:bCs/>
        </w:rPr>
        <w:t>`: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 w:rsidRPr="007D7A11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Pr="004044D4" w:rsidRDefault="008929E8">
            <w:pPr>
              <w:rPr>
                <w:lang w:val="en-US"/>
              </w:rPr>
            </w:pPr>
            <w:r w:rsidRP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sudo</w:t>
            </w:r>
            <w:r w:rsidRPr="001F3493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mv</w:t>
            </w:r>
            <w:r w:rsidRPr="001F3493">
              <w:rPr>
                <w:rFonts w:ascii="Courier New" w:eastAsia="Courier New" w:hAnsi="Courier New" w:cs="Courier New"/>
                <w:sz w:val="18"/>
                <w:szCs w:val="18"/>
              </w:rPr>
              <w:t xml:space="preserve"> /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tmp</w:t>
            </w:r>
            <w:r w:rsidRPr="001F3493">
              <w:rPr>
                <w:rFonts w:ascii="Courier New" w:eastAsia="Courier New" w:hAnsi="Courier New" w:cs="Courier New"/>
                <w:sz w:val="18"/>
                <w:szCs w:val="18"/>
              </w:rPr>
              <w:t>/</w:t>
            </w:r>
            <w:r w:rsidR="00A96A6B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caa</w:t>
            </w:r>
            <w:r w:rsidR="00E570F9" w:rsidRPr="004044D4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tar</w:t>
            </w:r>
            <w:r w:rsidRPr="004044D4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gz</w:t>
            </w:r>
            <w:r w:rsidRPr="004044D4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/</w:t>
            </w:r>
            <w:r w:rsidRP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opt</w:t>
            </w:r>
            <w:r w:rsidRPr="004044D4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/</w:t>
            </w:r>
          </w:p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cd /opt</w:t>
            </w:r>
          </w:p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sudo tar -xzvf </w:t>
            </w:r>
            <w:r w:rsidR="00A96A6B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caa</w:t>
            </w:r>
            <w:r w:rsid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tar.gz</w:t>
            </w:r>
          </w:p>
          <w:p w:rsidR="001B3ACD" w:rsidRPr="00934DFC" w:rsidRDefault="008929E8" w:rsidP="00E570F9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sudo chown -R {SSH_USER}:{SSH_USER} /opt/</w:t>
            </w:r>
            <w:r w:rsidR="00E570F9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</w:t>
            </w:r>
          </w:p>
        </w:tc>
      </w:tr>
    </w:tbl>
    <w:p w:rsidR="001B3ACD" w:rsidRPr="0093464E" w:rsidRDefault="008929E8">
      <w:pPr>
        <w:spacing w:after="120" w:line="276" w:lineRule="auto"/>
        <w:ind w:firstLine="567"/>
        <w:jc w:val="both"/>
      </w:pPr>
      <w:r w:rsidRPr="0093464E">
        <w:rPr>
          <w:b/>
          <w:bCs/>
        </w:rPr>
        <w:t>Шаг 4. Загрузить Docker-образы из каталога `images/`: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 w:rsidRPr="007D7A11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Pr="0093464E" w:rsidRDefault="008929E8">
            <w:pPr>
              <w:rPr>
                <w:lang w:val="en-US"/>
              </w:rPr>
            </w:pPr>
            <w:r w:rsidRPr="0093464E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cd /opt/</w:t>
            </w:r>
            <w:r w:rsidR="00E570F9" w:rsidRPr="0093464E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</w:t>
            </w:r>
            <w:r w:rsidRPr="0093464E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</w:t>
            </w:r>
          </w:p>
          <w:p w:rsidR="001B3ACD" w:rsidRPr="00934DFC" w:rsidRDefault="008929E8">
            <w:pPr>
              <w:rPr>
                <w:lang w:val="en-US"/>
              </w:rPr>
            </w:pPr>
            <w:r w:rsidRPr="0093464E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for img in images/*.tar; do sudo docker load -i "$img"; done</w:t>
            </w:r>
          </w:p>
        </w:tc>
      </w:tr>
    </w:tbl>
    <w:p w:rsidR="00A96A6B" w:rsidRPr="008068C0" w:rsidRDefault="00A96A6B">
      <w:pPr>
        <w:spacing w:after="120" w:line="276" w:lineRule="auto"/>
        <w:ind w:firstLine="567"/>
        <w:jc w:val="both"/>
        <w:rPr>
          <w:lang w:val="en-US"/>
        </w:rPr>
      </w:pPr>
      <w:r w:rsidRPr="00A96A6B">
        <w:rPr>
          <w:b/>
        </w:rPr>
        <w:t>Шаг</w:t>
      </w:r>
      <w:r w:rsidRPr="008068C0">
        <w:rPr>
          <w:b/>
          <w:lang w:val="en-US"/>
        </w:rPr>
        <w:t xml:space="preserve"> 5. </w:t>
      </w:r>
      <w:r w:rsidRPr="00A96A6B">
        <w:rPr>
          <w:b/>
        </w:rPr>
        <w:t>При</w:t>
      </w:r>
      <w:r w:rsidRPr="008068C0">
        <w:rPr>
          <w:b/>
          <w:lang w:val="en-US"/>
        </w:rPr>
        <w:t xml:space="preserve"> </w:t>
      </w:r>
      <w:r w:rsidRPr="00A96A6B">
        <w:rPr>
          <w:b/>
        </w:rPr>
        <w:t>необходимости</w:t>
      </w:r>
      <w:r w:rsidRPr="008068C0">
        <w:rPr>
          <w:b/>
          <w:lang w:val="en-US"/>
        </w:rPr>
        <w:t xml:space="preserve"> </w:t>
      </w:r>
      <w:r w:rsidRPr="00A96A6B">
        <w:rPr>
          <w:b/>
        </w:rPr>
        <w:t>скорректировать</w:t>
      </w:r>
      <w:r w:rsidRPr="008068C0">
        <w:rPr>
          <w:b/>
          <w:lang w:val="en-US"/>
        </w:rPr>
        <w:t xml:space="preserve"> </w:t>
      </w:r>
      <w:r w:rsidRPr="00A96A6B">
        <w:rPr>
          <w:b/>
        </w:rPr>
        <w:t>настройки</w:t>
      </w:r>
      <w:r w:rsidRPr="008068C0">
        <w:rPr>
          <w:lang w:val="en-US"/>
        </w:rPr>
        <w:t xml:space="preserve"> </w:t>
      </w:r>
      <w:r>
        <w:t>в</w:t>
      </w:r>
      <w:r w:rsidRPr="008068C0">
        <w:rPr>
          <w:lang w:val="en-US"/>
        </w:rPr>
        <w:t xml:space="preserve"> </w:t>
      </w:r>
      <w:r>
        <w:rPr>
          <w:lang w:val="en-US"/>
        </w:rPr>
        <w:t>application</w:t>
      </w:r>
      <w:r w:rsidRPr="008068C0">
        <w:rPr>
          <w:lang w:val="en-US"/>
        </w:rPr>
        <w:t>.</w:t>
      </w:r>
      <w:r>
        <w:rPr>
          <w:lang w:val="en-US"/>
        </w:rPr>
        <w:t>properties</w:t>
      </w:r>
      <w:r w:rsidRPr="008068C0">
        <w:rPr>
          <w:lang w:val="en-US"/>
        </w:rPr>
        <w:t xml:space="preserve"> (</w:t>
      </w:r>
      <w:r>
        <w:rPr>
          <w:lang w:val="en-US"/>
        </w:rPr>
        <w:t>Backend</w:t>
      </w:r>
      <w:r w:rsidRPr="008068C0">
        <w:rPr>
          <w:lang w:val="en-US"/>
        </w:rPr>
        <w:t xml:space="preserve">) </w:t>
      </w:r>
      <w:r>
        <w:t>и</w:t>
      </w:r>
      <w:r w:rsidRPr="008068C0">
        <w:rPr>
          <w:lang w:val="en-US"/>
        </w:rPr>
        <w:t xml:space="preserve"> </w:t>
      </w:r>
      <w:r>
        <w:rPr>
          <w:lang w:val="en-US"/>
        </w:rPr>
        <w:t>docker</w:t>
      </w:r>
      <w:r w:rsidRPr="008068C0">
        <w:rPr>
          <w:lang w:val="en-US"/>
        </w:rPr>
        <w:t>-</w:t>
      </w:r>
      <w:r>
        <w:rPr>
          <w:lang w:val="en-US"/>
        </w:rPr>
        <w:t>compose</w:t>
      </w:r>
      <w:r w:rsidRPr="008068C0">
        <w:rPr>
          <w:lang w:val="en-US"/>
        </w:rPr>
        <w:t>.</w:t>
      </w:r>
      <w:r>
        <w:rPr>
          <w:lang w:val="en-US"/>
        </w:rPr>
        <w:t>yml</w:t>
      </w:r>
      <w:r w:rsidRPr="008068C0">
        <w:rPr>
          <w:lang w:val="en-US"/>
        </w:rPr>
        <w:t xml:space="preserve"> </w:t>
      </w:r>
      <w:r w:rsidR="00987B03">
        <w:t>файле</w:t>
      </w:r>
      <w:r w:rsidR="00987B03" w:rsidRPr="008068C0">
        <w:rPr>
          <w:lang w:val="en-US"/>
        </w:rPr>
        <w:t>.</w:t>
      </w:r>
    </w:p>
    <w:p w:rsidR="001B3ACD" w:rsidRDefault="008929E8">
      <w:pPr>
        <w:spacing w:after="120" w:line="276" w:lineRule="auto"/>
        <w:ind w:firstLine="567"/>
        <w:jc w:val="both"/>
      </w:pPr>
      <w:r>
        <w:rPr>
          <w:b/>
          <w:bCs/>
        </w:rPr>
        <w:t xml:space="preserve">Шаг </w:t>
      </w:r>
      <w:r w:rsidR="00A96A6B">
        <w:rPr>
          <w:b/>
          <w:bCs/>
          <w:lang w:val="en-US"/>
        </w:rPr>
        <w:t>6</w:t>
      </w:r>
      <w:r>
        <w:rPr>
          <w:b/>
          <w:bCs/>
        </w:rPr>
        <w:t>. Запустить Систему: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 w:rsidRPr="007D7A11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cd /opt/</w:t>
            </w:r>
            <w:r w:rsidR="0093464E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</w:t>
            </w:r>
          </w:p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docker compose</w:t>
            </w:r>
            <w:r w:rsidR="0093464E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–</w:t>
            </w:r>
            <w:r w:rsidR="00A96A6B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-</w:t>
            </w:r>
            <w:r w:rsidR="0093464E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profile migrate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up -d</w:t>
            </w:r>
          </w:p>
        </w:tc>
      </w:tr>
    </w:tbl>
    <w:p w:rsidR="00A96A6B" w:rsidRDefault="00A96A6B">
      <w:pPr>
        <w:spacing w:after="120" w:line="276" w:lineRule="auto"/>
        <w:ind w:firstLine="567"/>
        <w:jc w:val="both"/>
        <w:rPr>
          <w:bCs/>
        </w:rPr>
      </w:pPr>
      <w:r w:rsidRPr="00A96A6B">
        <w:rPr>
          <w:bCs/>
        </w:rPr>
        <w:t xml:space="preserve">В результате запуска </w:t>
      </w:r>
      <w:r>
        <w:rPr>
          <w:bCs/>
        </w:rPr>
        <w:t xml:space="preserve">стартуют контейнеры </w:t>
      </w:r>
      <w:r>
        <w:rPr>
          <w:bCs/>
          <w:lang w:val="en-US"/>
        </w:rPr>
        <w:t>postgres</w:t>
      </w:r>
      <w:r w:rsidRPr="00A96A6B">
        <w:rPr>
          <w:bCs/>
        </w:rPr>
        <w:t>_</w:t>
      </w:r>
      <w:r>
        <w:rPr>
          <w:bCs/>
          <w:lang w:val="en-US"/>
        </w:rPr>
        <w:t>dev</w:t>
      </w:r>
      <w:r w:rsidRPr="00A96A6B">
        <w:rPr>
          <w:bCs/>
        </w:rPr>
        <w:t xml:space="preserve"> </w:t>
      </w:r>
      <w:r>
        <w:rPr>
          <w:bCs/>
        </w:rPr>
        <w:t xml:space="preserve">с пустой БД, </w:t>
      </w:r>
      <w:r>
        <w:rPr>
          <w:bCs/>
          <w:lang w:val="en-US"/>
        </w:rPr>
        <w:t>liquibase</w:t>
      </w:r>
      <w:r>
        <w:rPr>
          <w:bCs/>
        </w:rPr>
        <w:t xml:space="preserve">, который запускает миграцию, внутренний и внешний кейклок. Иногда </w:t>
      </w:r>
      <w:r w:rsidRPr="00A96A6B">
        <w:rPr>
          <w:bCs/>
        </w:rPr>
        <w:t xml:space="preserve">старт БД в контейнере </w:t>
      </w:r>
      <w:r>
        <w:rPr>
          <w:bCs/>
          <w:lang w:val="en-US"/>
        </w:rPr>
        <w:t>postres</w:t>
      </w:r>
      <w:r w:rsidRPr="00A96A6B">
        <w:rPr>
          <w:bCs/>
        </w:rPr>
        <w:t>_</w:t>
      </w:r>
      <w:r>
        <w:rPr>
          <w:bCs/>
          <w:lang w:val="en-US"/>
        </w:rPr>
        <w:t>dev</w:t>
      </w:r>
      <w:r w:rsidRPr="00A96A6B">
        <w:rPr>
          <w:bCs/>
        </w:rPr>
        <w:t xml:space="preserve"> </w:t>
      </w:r>
      <w:r>
        <w:rPr>
          <w:bCs/>
        </w:rPr>
        <w:t xml:space="preserve">затягивается, и </w:t>
      </w:r>
      <w:r>
        <w:rPr>
          <w:bCs/>
          <w:lang w:val="en-US"/>
        </w:rPr>
        <w:t>liquibase</w:t>
      </w:r>
      <w:r>
        <w:rPr>
          <w:bCs/>
        </w:rPr>
        <w:t xml:space="preserve">, не получив доступа к БД, останавливается с ошибкой. Проверяем, что </w:t>
      </w:r>
      <w:r>
        <w:rPr>
          <w:bCs/>
          <w:lang w:val="en-US"/>
        </w:rPr>
        <w:t xml:space="preserve">liquibase </w:t>
      </w:r>
      <w:r>
        <w:rPr>
          <w:bCs/>
        </w:rPr>
        <w:t>успешно выполнил процесс командой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A96A6B" w:rsidRPr="00A96A6B" w:rsidTr="00A96A6B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A96A6B" w:rsidRPr="00934DFC" w:rsidRDefault="00A96A6B" w:rsidP="00A96A6B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docker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logs </w:t>
            </w:r>
            <w:r w:rsidRPr="00A96A6B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caa-liquibase-1</w:t>
            </w:r>
          </w:p>
        </w:tc>
      </w:tr>
    </w:tbl>
    <w:p w:rsidR="00A96A6B" w:rsidRPr="00A96A6B" w:rsidRDefault="00A96A6B">
      <w:pPr>
        <w:spacing w:after="120" w:line="276" w:lineRule="auto"/>
        <w:ind w:firstLine="567"/>
        <w:jc w:val="both"/>
        <w:rPr>
          <w:bCs/>
        </w:rPr>
      </w:pPr>
      <w:r w:rsidRPr="00A96A6B">
        <w:rPr>
          <w:bCs/>
        </w:rPr>
        <w:t>При успешном выполнении миграции должны увидеть следующ</w:t>
      </w:r>
      <w:r>
        <w:rPr>
          <w:bCs/>
        </w:rPr>
        <w:t>ий результат.</w:t>
      </w:r>
    </w:p>
    <w:p w:rsidR="00A96A6B" w:rsidRPr="00A96A6B" w:rsidRDefault="00A96A6B">
      <w:pPr>
        <w:spacing w:after="120" w:line="276" w:lineRule="auto"/>
        <w:ind w:firstLine="567"/>
        <w:jc w:val="both"/>
        <w:rPr>
          <w:b/>
          <w:bCs/>
          <w:lang w:val="en-US"/>
        </w:rPr>
      </w:pPr>
      <w:r>
        <w:rPr>
          <w:b/>
          <w:bCs/>
          <w:noProof/>
        </w:rPr>
        <w:drawing>
          <wp:inline distT="0" distB="0" distL="0" distR="0">
            <wp:extent cx="4267942" cy="142976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097" cy="1430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6A6B" w:rsidRPr="00A96A6B" w:rsidRDefault="00A96A6B">
      <w:pPr>
        <w:spacing w:after="120" w:line="276" w:lineRule="auto"/>
        <w:ind w:firstLine="567"/>
        <w:jc w:val="both"/>
        <w:rPr>
          <w:bCs/>
        </w:rPr>
      </w:pPr>
      <w:r w:rsidRPr="00A96A6B">
        <w:rPr>
          <w:bCs/>
        </w:rPr>
        <w:t xml:space="preserve">Если </w:t>
      </w:r>
      <w:r w:rsidRPr="00A96A6B">
        <w:rPr>
          <w:bCs/>
          <w:lang w:val="en-US"/>
        </w:rPr>
        <w:t>liquibase</w:t>
      </w:r>
      <w:r w:rsidRPr="00A96A6B">
        <w:rPr>
          <w:bCs/>
        </w:rPr>
        <w:t xml:space="preserve"> завершился с ошибкой, необходимо завершить все контейнеры и заново запустить: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A96A6B" w:rsidRPr="007D7A11" w:rsidTr="00A96A6B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E39C5" w:rsidRPr="00934DFC" w:rsidRDefault="001E39C5" w:rsidP="001E39C5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cd /opt/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</w:t>
            </w:r>
          </w:p>
          <w:p w:rsidR="00A96A6B" w:rsidRPr="00A96A6B" w:rsidRDefault="00A96A6B" w:rsidP="00A96A6B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docker compose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–-profile migrate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down</w:t>
            </w:r>
          </w:p>
          <w:p w:rsidR="00A96A6B" w:rsidRPr="00934DFC" w:rsidRDefault="00A96A6B" w:rsidP="00A96A6B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docker compose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–-profile migrate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up -d</w:t>
            </w:r>
          </w:p>
        </w:tc>
      </w:tr>
    </w:tbl>
    <w:p w:rsidR="007D7A11" w:rsidRDefault="007D7A11" w:rsidP="007D7A11">
      <w:pPr>
        <w:spacing w:after="120" w:line="276" w:lineRule="auto"/>
        <w:ind w:firstLine="567"/>
        <w:jc w:val="both"/>
        <w:rPr>
          <w:b/>
          <w:bCs/>
        </w:rPr>
      </w:pPr>
    </w:p>
    <w:p w:rsidR="007D7A11" w:rsidRDefault="007D7A11" w:rsidP="007D7A11">
      <w:pPr>
        <w:spacing w:after="120" w:line="276" w:lineRule="auto"/>
        <w:ind w:firstLine="567"/>
        <w:jc w:val="both"/>
        <w:rPr>
          <w:b/>
          <w:bCs/>
          <w:lang w:val="en-US"/>
        </w:rPr>
      </w:pPr>
      <w:r>
        <w:rPr>
          <w:b/>
          <w:bCs/>
        </w:rPr>
        <w:t xml:space="preserve">Шаг </w:t>
      </w:r>
      <w:r w:rsidRPr="00A96A6B">
        <w:rPr>
          <w:b/>
          <w:bCs/>
        </w:rPr>
        <w:t>7</w:t>
      </w:r>
      <w:r>
        <w:rPr>
          <w:b/>
          <w:bCs/>
        </w:rPr>
        <w:t>. Импортируем бэкап БД</w:t>
      </w:r>
    </w:p>
    <w:p w:rsidR="006A46F3" w:rsidRPr="006A46F3" w:rsidRDefault="006A46F3" w:rsidP="006A46F3">
      <w:pPr>
        <w:pBdr>
          <w:left w:val="single" w:sz="18" w:space="8" w:color="4472C4"/>
        </w:pBdr>
        <w:shd w:val="clear" w:color="auto" w:fill="EEF3FB"/>
        <w:spacing w:before="60" w:after="120" w:line="264" w:lineRule="auto"/>
        <w:ind w:left="340" w:right="120"/>
        <w:jc w:val="both"/>
      </w:pPr>
      <w:r w:rsidRPr="006A46F3">
        <w:t xml:space="preserve">Импорт допускается делать только </w:t>
      </w:r>
      <w:r w:rsidRPr="006A46F3">
        <w:rPr>
          <w:b/>
        </w:rPr>
        <w:t>после завершения работы</w:t>
      </w:r>
      <w:r w:rsidRPr="006A46F3">
        <w:t xml:space="preserve"> контейнера </w:t>
      </w:r>
      <w:r w:rsidRPr="006A46F3">
        <w:rPr>
          <w:lang w:val="en-US"/>
        </w:rPr>
        <w:t>liquibase</w:t>
      </w:r>
      <w:r w:rsidRPr="006A46F3">
        <w:t xml:space="preserve"> (статус </w:t>
      </w:r>
      <w:r w:rsidRPr="006A46F3">
        <w:rPr>
          <w:b/>
          <w:lang w:val="en-US"/>
        </w:rPr>
        <w:t>Exited</w:t>
      </w:r>
      <w:r w:rsidRPr="006A46F3">
        <w:t>)</w:t>
      </w:r>
      <w:r>
        <w:t xml:space="preserve">. Команда </w:t>
      </w:r>
      <w:r>
        <w:rPr>
          <w:lang w:val="en-US"/>
        </w:rPr>
        <w:t>docker</w:t>
      </w:r>
      <w:r w:rsidRPr="006A46F3">
        <w:t xml:space="preserve"> </w:t>
      </w:r>
      <w:r>
        <w:rPr>
          <w:lang w:val="en-US"/>
        </w:rPr>
        <w:t>ps</w:t>
      </w:r>
      <w:r w:rsidRPr="006A46F3">
        <w:t xml:space="preserve"> </w:t>
      </w:r>
      <w:r>
        <w:t xml:space="preserve">не отображает контейнеры в статусе </w:t>
      </w:r>
      <w:r>
        <w:rPr>
          <w:lang w:val="en-US"/>
        </w:rPr>
        <w:t>Exited</w:t>
      </w:r>
      <w:r>
        <w:t xml:space="preserve">, если </w:t>
      </w:r>
      <w:r w:rsidRPr="006A46F3">
        <w:rPr>
          <w:lang w:val="en-US"/>
        </w:rPr>
        <w:t>liquibase</w:t>
      </w:r>
      <w:r>
        <w:t xml:space="preserve"> отсутствует в списке, значит, уже отработал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7D7A11" w:rsidRPr="007D7A11" w:rsidTr="00C61237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7D7A11" w:rsidRPr="00934DFC" w:rsidRDefault="007D7A11" w:rsidP="00C61237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cd /opt/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</w:t>
            </w:r>
          </w:p>
          <w:p w:rsidR="007D7A11" w:rsidRPr="007D7A11" w:rsidRDefault="007D7A11" w:rsidP="007D7A11">
            <w:pPr>
              <w:rPr>
                <w:lang w:val="en-US"/>
              </w:rPr>
            </w:pPr>
            <w:r w:rsidRPr="007D7A11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docker exec -i postgres_dev psql -U root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-d vtb_leasing &lt; backup/import</w:t>
            </w:r>
            <w:r w:rsidRPr="007D7A11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.sql</w:t>
            </w:r>
          </w:p>
        </w:tc>
      </w:tr>
    </w:tbl>
    <w:p w:rsidR="00A96A6B" w:rsidRPr="007D7A11" w:rsidRDefault="00A96A6B">
      <w:pPr>
        <w:spacing w:after="120" w:line="276" w:lineRule="auto"/>
        <w:ind w:firstLine="567"/>
        <w:jc w:val="both"/>
        <w:rPr>
          <w:b/>
          <w:bCs/>
          <w:lang w:val="en-US"/>
        </w:rPr>
      </w:pPr>
    </w:p>
    <w:p w:rsidR="001B3ACD" w:rsidRDefault="008929E8">
      <w:pPr>
        <w:spacing w:after="120" w:line="276" w:lineRule="auto"/>
        <w:ind w:firstLine="567"/>
        <w:jc w:val="both"/>
        <w:rPr>
          <w:b/>
          <w:bCs/>
        </w:rPr>
      </w:pPr>
      <w:r>
        <w:rPr>
          <w:b/>
          <w:bCs/>
        </w:rPr>
        <w:t xml:space="preserve">Шаг </w:t>
      </w:r>
      <w:r w:rsidR="007D7A11">
        <w:rPr>
          <w:b/>
          <w:bCs/>
        </w:rPr>
        <w:t>8</w:t>
      </w:r>
      <w:r>
        <w:rPr>
          <w:b/>
          <w:bCs/>
        </w:rPr>
        <w:t xml:space="preserve">. Проверить </w:t>
      </w:r>
      <w:r w:rsidR="00A96A6B">
        <w:rPr>
          <w:b/>
          <w:bCs/>
        </w:rPr>
        <w:t xml:space="preserve">работу </w:t>
      </w:r>
      <w:r w:rsidR="00A96A6B">
        <w:rPr>
          <w:b/>
          <w:bCs/>
          <w:lang w:val="en-US"/>
        </w:rPr>
        <w:t>frontend</w:t>
      </w:r>
      <w:r w:rsidR="00A96A6B" w:rsidRPr="00A96A6B">
        <w:rPr>
          <w:b/>
          <w:bCs/>
        </w:rPr>
        <w:t>-</w:t>
      </w:r>
      <w:r w:rsidR="00A96A6B">
        <w:rPr>
          <w:b/>
          <w:bCs/>
        </w:rPr>
        <w:t>части</w:t>
      </w:r>
    </w:p>
    <w:p w:rsidR="00451636" w:rsidRPr="00A96A6B" w:rsidRDefault="00451636" w:rsidP="00451636">
      <w:pPr>
        <w:spacing w:after="120" w:line="276" w:lineRule="auto"/>
        <w:ind w:firstLine="567"/>
        <w:jc w:val="both"/>
        <w:rPr>
          <w:bCs/>
        </w:rPr>
      </w:pPr>
      <w:r>
        <w:rPr>
          <w:bCs/>
        </w:rPr>
        <w:t>Фронтенд проект запускается после полной готовности внутреннего кейклока. Требуется подождать, пока все контейнеры не будут запущены. Посмотреть состояние контейнеров можно через команду: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451636" w:rsidRPr="00A96A6B" w:rsidTr="004044D4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451636" w:rsidRPr="00934DFC" w:rsidRDefault="00451636" w:rsidP="00451636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docker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ps</w:t>
            </w:r>
          </w:p>
        </w:tc>
      </w:tr>
    </w:tbl>
    <w:p w:rsidR="00451636" w:rsidRPr="00A96A6B" w:rsidRDefault="00451636" w:rsidP="00451636">
      <w:pPr>
        <w:spacing w:after="120" w:line="276" w:lineRule="auto"/>
        <w:ind w:firstLine="567"/>
        <w:jc w:val="both"/>
        <w:rPr>
          <w:bCs/>
        </w:rPr>
      </w:pPr>
      <w:r>
        <w:rPr>
          <w:bCs/>
        </w:rPr>
        <w:t>Как только все контейнеры окажутся запущенными, необходимо в браузере открыть страниц</w:t>
      </w:r>
      <w:r w:rsidR="00884474">
        <w:rPr>
          <w:bCs/>
        </w:rPr>
        <w:t>ы</w:t>
      </w:r>
      <w:r>
        <w:rPr>
          <w:bCs/>
        </w:rPr>
        <w:t>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451636" w:rsidRPr="00A96A6B" w:rsidTr="004044D4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451636" w:rsidRDefault="00884474" w:rsidP="004044D4">
            <w:r w:rsidRPr="00383ACA">
              <w:rPr>
                <w:rFonts w:ascii="Courier New" w:hAnsi="Courier New" w:cs="Courier New"/>
                <w:sz w:val="18"/>
                <w:szCs w:val="18"/>
              </w:rPr>
              <w:t>Основной сайт:</w:t>
            </w:r>
            <w:r>
              <w:t xml:space="preserve"> </w:t>
            </w:r>
            <w:hyperlink r:id="rId8" w:history="1">
              <w:r w:rsidR="00451636" w:rsidRPr="00650CE8">
                <w:rPr>
                  <w:rStyle w:val="a5"/>
                  <w:rFonts w:ascii="Courier New" w:eastAsia="Courier New" w:hAnsi="Courier New" w:cs="Courier New"/>
                  <w:sz w:val="18"/>
                  <w:szCs w:val="18"/>
                  <w:lang w:val="en-US"/>
                </w:rPr>
                <w:t>http</w:t>
              </w:r>
              <w:r w:rsidR="00451636" w:rsidRPr="00884474">
                <w:rPr>
                  <w:rStyle w:val="a5"/>
                  <w:rFonts w:ascii="Courier New" w:eastAsia="Courier New" w:hAnsi="Courier New" w:cs="Courier New"/>
                  <w:sz w:val="18"/>
                  <w:szCs w:val="18"/>
                </w:rPr>
                <w:t>://</w:t>
              </w:r>
              <w:r w:rsidR="00451636" w:rsidRPr="00650CE8">
                <w:rPr>
                  <w:rStyle w:val="a5"/>
                  <w:rFonts w:ascii="Courier New" w:eastAsia="Courier New" w:hAnsi="Courier New" w:cs="Courier New"/>
                  <w:sz w:val="18"/>
                  <w:szCs w:val="18"/>
                  <w:lang w:val="en-US"/>
                </w:rPr>
                <w:t>localhost</w:t>
              </w:r>
              <w:r w:rsidR="00451636" w:rsidRPr="00884474">
                <w:rPr>
                  <w:rStyle w:val="a5"/>
                  <w:rFonts w:ascii="Courier New" w:eastAsia="Courier New" w:hAnsi="Courier New" w:cs="Courier New"/>
                  <w:sz w:val="18"/>
                  <w:szCs w:val="18"/>
                </w:rPr>
                <w:t>:3000</w:t>
              </w:r>
            </w:hyperlink>
          </w:p>
          <w:p w:rsidR="00884474" w:rsidRPr="00884474" w:rsidRDefault="00884474" w:rsidP="004044D4">
            <w:pPr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383ACA">
              <w:rPr>
                <w:rFonts w:ascii="Courier New" w:eastAsia="Courier New" w:hAnsi="Courier New" w:cs="Courier New"/>
                <w:sz w:val="18"/>
                <w:szCs w:val="18"/>
              </w:rPr>
              <w:t>Сайт для администраторов: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hyperlink r:id="rId9" w:history="1">
              <w:r w:rsidRPr="003C6195">
                <w:rPr>
                  <w:rStyle w:val="a5"/>
                  <w:rFonts w:ascii="Courier New" w:eastAsia="Courier New" w:hAnsi="Courier New" w:cs="Courier New"/>
                  <w:sz w:val="18"/>
                  <w:szCs w:val="18"/>
                  <w:lang w:val="en-US"/>
                </w:rPr>
                <w:t>http</w:t>
              </w:r>
              <w:r w:rsidRPr="00884474">
                <w:rPr>
                  <w:rStyle w:val="a5"/>
                  <w:rFonts w:ascii="Courier New" w:eastAsia="Courier New" w:hAnsi="Courier New" w:cs="Courier New"/>
                  <w:sz w:val="18"/>
                  <w:szCs w:val="18"/>
                </w:rPr>
                <w:t>://</w:t>
              </w:r>
              <w:r w:rsidRPr="003C6195">
                <w:rPr>
                  <w:rStyle w:val="a5"/>
                  <w:rFonts w:ascii="Courier New" w:eastAsia="Courier New" w:hAnsi="Courier New" w:cs="Courier New"/>
                  <w:sz w:val="18"/>
                  <w:szCs w:val="18"/>
                  <w:lang w:val="en-US"/>
                </w:rPr>
                <w:t>localhost</w:t>
              </w:r>
              <w:r w:rsidRPr="00884474">
                <w:rPr>
                  <w:rStyle w:val="a5"/>
                  <w:rFonts w:ascii="Courier New" w:eastAsia="Courier New" w:hAnsi="Courier New" w:cs="Courier New"/>
                  <w:sz w:val="18"/>
                  <w:szCs w:val="18"/>
                </w:rPr>
                <w:t>:3001</w:t>
              </w:r>
            </w:hyperlink>
          </w:p>
        </w:tc>
      </w:tr>
    </w:tbl>
    <w:p w:rsidR="001E39C5" w:rsidRPr="001E39C5" w:rsidRDefault="001E39C5" w:rsidP="001E39C5">
      <w:pPr>
        <w:pStyle w:val="Heading20"/>
        <w:rPr>
          <w:b w:val="0"/>
        </w:rPr>
      </w:pPr>
      <w:r w:rsidRPr="001E39C5">
        <w:rPr>
          <w:b w:val="0"/>
        </w:rPr>
        <w:t xml:space="preserve">Главная страница </w:t>
      </w:r>
      <w:r w:rsidR="00884474">
        <w:rPr>
          <w:b w:val="0"/>
        </w:rPr>
        <w:t xml:space="preserve">обоих сайтов </w:t>
      </w:r>
      <w:r w:rsidRPr="001E39C5">
        <w:rPr>
          <w:b w:val="0"/>
        </w:rPr>
        <w:t xml:space="preserve">переведет на страницу авторизации. </w:t>
      </w:r>
      <w:r>
        <w:rPr>
          <w:b w:val="0"/>
        </w:rPr>
        <w:t>Необходимо авторизоваться</w:t>
      </w:r>
      <w:r w:rsidRPr="001E39C5">
        <w:rPr>
          <w:b w:val="0"/>
        </w:rPr>
        <w:t xml:space="preserve"> со следующими учетными данными</w:t>
      </w:r>
      <w:r>
        <w:rPr>
          <w:b w:val="0"/>
        </w:rPr>
        <w:t xml:space="preserve"> – это тестовый пользователь, специально созданный для дистрибутива</w:t>
      </w:r>
      <w:r w:rsidR="00884474">
        <w:rPr>
          <w:b w:val="0"/>
        </w:rPr>
        <w:t xml:space="preserve"> (од</w:t>
      </w:r>
      <w:r w:rsidR="00E81745">
        <w:rPr>
          <w:b w:val="0"/>
        </w:rPr>
        <w:t>ни</w:t>
      </w:r>
      <w:r w:rsidR="00884474">
        <w:rPr>
          <w:b w:val="0"/>
        </w:rPr>
        <w:t xml:space="preserve"> и т</w:t>
      </w:r>
      <w:r w:rsidR="00E81745">
        <w:rPr>
          <w:b w:val="0"/>
        </w:rPr>
        <w:t>е</w:t>
      </w:r>
      <w:r w:rsidR="00884474">
        <w:rPr>
          <w:b w:val="0"/>
        </w:rPr>
        <w:t xml:space="preserve"> же </w:t>
      </w:r>
      <w:r w:rsidR="00E81745">
        <w:rPr>
          <w:b w:val="0"/>
        </w:rPr>
        <w:t xml:space="preserve">учетные записи </w:t>
      </w:r>
      <w:r w:rsidR="00884474">
        <w:rPr>
          <w:b w:val="0"/>
        </w:rPr>
        <w:t>пользовател</w:t>
      </w:r>
      <w:r w:rsidR="00E81745">
        <w:rPr>
          <w:b w:val="0"/>
        </w:rPr>
        <w:t>ей</w:t>
      </w:r>
      <w:r w:rsidR="00884474">
        <w:rPr>
          <w:b w:val="0"/>
        </w:rPr>
        <w:t xml:space="preserve"> для обоих сайтов)</w:t>
      </w:r>
      <w:r>
        <w:rPr>
          <w:b w:val="0"/>
        </w:rPr>
        <w:t>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E39C5" w:rsidRPr="00731FA0" w:rsidTr="007835F0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E39C5" w:rsidRDefault="001E39C5" w:rsidP="007835F0">
            <w:pPr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sz w:val="18"/>
                <w:szCs w:val="18"/>
              </w:rPr>
              <w:t>Телефон: +7(111)111-11-11</w:t>
            </w:r>
          </w:p>
          <w:p w:rsidR="001E39C5" w:rsidRDefault="001E39C5" w:rsidP="00884474">
            <w:pPr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sz w:val="18"/>
                <w:szCs w:val="18"/>
              </w:rPr>
              <w:t xml:space="preserve">Пароль: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Abc</w:t>
            </w:r>
            <w:r w:rsidR="00884474">
              <w:rPr>
                <w:rFonts w:ascii="Courier New" w:eastAsia="Courier New" w:hAnsi="Courier New" w:cs="Courier New"/>
                <w:sz w:val="18"/>
                <w:szCs w:val="18"/>
              </w:rPr>
              <w:t>_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123456!</w:t>
            </w:r>
          </w:p>
          <w:p w:rsidR="00884474" w:rsidRPr="00884474" w:rsidRDefault="00884474" w:rsidP="00884474">
            <w:pPr>
              <w:rPr>
                <w:sz w:val="4"/>
                <w:szCs w:val="4"/>
              </w:rPr>
            </w:pPr>
          </w:p>
        </w:tc>
      </w:tr>
    </w:tbl>
    <w:p w:rsidR="002D1373" w:rsidRDefault="008929E8">
      <w:pPr>
        <w:pStyle w:val="Heading20"/>
        <w:rPr>
          <w:lang w:val="en-US"/>
        </w:rPr>
      </w:pPr>
      <w:r w:rsidRPr="001E39C5">
        <w:rPr>
          <w:lang w:val="en-US"/>
        </w:rPr>
        <w:t xml:space="preserve">1.4. </w:t>
      </w:r>
      <w:r w:rsidR="002D1373">
        <w:t>Критерии успешного завершения установки</w:t>
      </w:r>
    </w:p>
    <w:p w:rsidR="002D1373" w:rsidRPr="002D1373" w:rsidRDefault="002D1373" w:rsidP="002D1373">
      <w:pPr>
        <w:pStyle w:val="Heading20"/>
        <w:ind w:left="360"/>
        <w:rPr>
          <w:b w:val="0"/>
        </w:rPr>
      </w:pPr>
      <w:r w:rsidRPr="002D1373">
        <w:rPr>
          <w:b w:val="0"/>
        </w:rPr>
        <w:t>Установка Системы считается успешно завершенной, если выполнены следующие условия:</w:t>
      </w:r>
    </w:p>
    <w:p w:rsidR="002D1373" w:rsidRPr="002D1373" w:rsidRDefault="002D1373" w:rsidP="002D1373">
      <w:pPr>
        <w:pStyle w:val="Heading20"/>
        <w:numPr>
          <w:ilvl w:val="0"/>
          <w:numId w:val="5"/>
        </w:numPr>
        <w:spacing w:before="0" w:after="0"/>
        <w:ind w:left="1077" w:hanging="357"/>
        <w:rPr>
          <w:b w:val="0"/>
          <w:lang w:val="en-US"/>
        </w:rPr>
      </w:pPr>
      <w:r w:rsidRPr="002D1373">
        <w:rPr>
          <w:b w:val="0"/>
          <w:lang w:val="en-US"/>
        </w:rPr>
        <w:t xml:space="preserve">Docker-container </w:t>
      </w:r>
      <w:r w:rsidRPr="002D1373">
        <w:rPr>
          <w:lang w:val="en-US"/>
        </w:rPr>
        <w:t>internal-keycloak</w:t>
      </w:r>
      <w:r w:rsidRPr="002D1373">
        <w:rPr>
          <w:b w:val="0"/>
          <w:lang w:val="en-US"/>
        </w:rPr>
        <w:t xml:space="preserve"> </w:t>
      </w:r>
      <w:r w:rsidRPr="002D1373">
        <w:rPr>
          <w:b w:val="0"/>
        </w:rPr>
        <w:t>находится</w:t>
      </w:r>
      <w:r w:rsidRPr="002D1373">
        <w:rPr>
          <w:b w:val="0"/>
          <w:lang w:val="en-US"/>
        </w:rPr>
        <w:t xml:space="preserve"> </w:t>
      </w:r>
      <w:r w:rsidRPr="002D1373">
        <w:rPr>
          <w:b w:val="0"/>
        </w:rPr>
        <w:t>в</w:t>
      </w:r>
      <w:r w:rsidRPr="002D1373">
        <w:rPr>
          <w:b w:val="0"/>
          <w:lang w:val="en-US"/>
        </w:rPr>
        <w:t xml:space="preserve"> </w:t>
      </w:r>
      <w:r w:rsidRPr="002D1373">
        <w:rPr>
          <w:b w:val="0"/>
        </w:rPr>
        <w:t>статусе</w:t>
      </w:r>
      <w:r w:rsidRPr="002D1373">
        <w:rPr>
          <w:b w:val="0"/>
          <w:lang w:val="en-US"/>
        </w:rPr>
        <w:t xml:space="preserve"> </w:t>
      </w:r>
      <w:r w:rsidRPr="002D1373">
        <w:rPr>
          <w:lang w:val="en-US"/>
        </w:rPr>
        <w:t>Healthy</w:t>
      </w:r>
      <w:r w:rsidRPr="002D1373">
        <w:rPr>
          <w:b w:val="0"/>
          <w:lang w:val="en-US"/>
        </w:rPr>
        <w:t>;</w:t>
      </w:r>
    </w:p>
    <w:p w:rsidR="002D1373" w:rsidRPr="002D1373" w:rsidRDefault="002D1373" w:rsidP="002D1373">
      <w:pPr>
        <w:pStyle w:val="Heading20"/>
        <w:numPr>
          <w:ilvl w:val="0"/>
          <w:numId w:val="5"/>
        </w:numPr>
        <w:spacing w:before="0" w:after="0"/>
        <w:ind w:left="1077" w:hanging="357"/>
        <w:rPr>
          <w:b w:val="0"/>
        </w:rPr>
      </w:pPr>
      <w:r w:rsidRPr="002D1373">
        <w:rPr>
          <w:b w:val="0"/>
          <w:lang w:val="en-US"/>
        </w:rPr>
        <w:t>Docker</w:t>
      </w:r>
      <w:r w:rsidRPr="002D1373">
        <w:rPr>
          <w:b w:val="0"/>
        </w:rPr>
        <w:t>-</w:t>
      </w:r>
      <w:r w:rsidRPr="002D1373">
        <w:rPr>
          <w:b w:val="0"/>
          <w:lang w:val="en-US"/>
        </w:rPr>
        <w:t>container</w:t>
      </w:r>
      <w:r w:rsidRPr="002D1373">
        <w:rPr>
          <w:b w:val="0"/>
        </w:rPr>
        <w:t xml:space="preserve"> </w:t>
      </w:r>
      <w:r w:rsidRPr="002D1373">
        <w:rPr>
          <w:b w:val="0"/>
          <w:lang w:val="en-US"/>
        </w:rPr>
        <w:t>liquibase</w:t>
      </w:r>
      <w:r w:rsidRPr="002D1373">
        <w:rPr>
          <w:b w:val="0"/>
        </w:rPr>
        <w:t xml:space="preserve"> </w:t>
      </w:r>
      <w:r>
        <w:rPr>
          <w:b w:val="0"/>
        </w:rPr>
        <w:t>завершил свою работу;</w:t>
      </w:r>
    </w:p>
    <w:p w:rsidR="002D1373" w:rsidRDefault="002D1373" w:rsidP="002D1373">
      <w:pPr>
        <w:pStyle w:val="Heading20"/>
        <w:numPr>
          <w:ilvl w:val="0"/>
          <w:numId w:val="5"/>
        </w:numPr>
        <w:spacing w:before="0" w:after="0"/>
        <w:ind w:left="1077" w:hanging="357"/>
        <w:rPr>
          <w:b w:val="0"/>
        </w:rPr>
      </w:pPr>
      <w:r>
        <w:rPr>
          <w:b w:val="0"/>
        </w:rPr>
        <w:t xml:space="preserve">Логи контейнера </w:t>
      </w:r>
      <w:r w:rsidRPr="002D1373">
        <w:rPr>
          <w:b w:val="0"/>
          <w:lang w:val="en-US"/>
        </w:rPr>
        <w:t>liquibase</w:t>
      </w:r>
      <w:r w:rsidRPr="002D1373">
        <w:rPr>
          <w:b w:val="0"/>
        </w:rPr>
        <w:t xml:space="preserve"> </w:t>
      </w:r>
      <w:r>
        <w:rPr>
          <w:b w:val="0"/>
        </w:rPr>
        <w:t>демонстрируют завершение миграции (шаг 6);</w:t>
      </w:r>
    </w:p>
    <w:p w:rsidR="002D1373" w:rsidRDefault="002D1373" w:rsidP="002D1373">
      <w:pPr>
        <w:pStyle w:val="Heading20"/>
        <w:numPr>
          <w:ilvl w:val="0"/>
          <w:numId w:val="5"/>
        </w:numPr>
        <w:spacing w:before="0" w:after="0"/>
        <w:ind w:left="1077" w:hanging="357"/>
        <w:rPr>
          <w:b w:val="0"/>
        </w:rPr>
      </w:pPr>
      <w:r>
        <w:rPr>
          <w:b w:val="0"/>
        </w:rPr>
        <w:t xml:space="preserve">Остальные </w:t>
      </w:r>
      <w:r>
        <w:rPr>
          <w:b w:val="0"/>
          <w:lang w:val="en-US"/>
        </w:rPr>
        <w:t>docker</w:t>
      </w:r>
      <w:r w:rsidRPr="002D1373">
        <w:rPr>
          <w:b w:val="0"/>
        </w:rPr>
        <w:t>-</w:t>
      </w:r>
      <w:r>
        <w:rPr>
          <w:b w:val="0"/>
          <w:lang w:val="en-US"/>
        </w:rPr>
        <w:t>container</w:t>
      </w:r>
      <w:r w:rsidRPr="002D1373">
        <w:rPr>
          <w:b w:val="0"/>
        </w:rPr>
        <w:t>’</w:t>
      </w:r>
      <w:r>
        <w:rPr>
          <w:b w:val="0"/>
        </w:rPr>
        <w:t xml:space="preserve">ы находятся в статусе </w:t>
      </w:r>
      <w:r w:rsidRPr="002D1373">
        <w:rPr>
          <w:lang w:val="en-US"/>
        </w:rPr>
        <w:t>Started</w:t>
      </w:r>
      <w:r w:rsidRPr="002D1373">
        <w:rPr>
          <w:b w:val="0"/>
        </w:rPr>
        <w:t>;</w:t>
      </w:r>
    </w:p>
    <w:p w:rsidR="002D1373" w:rsidRDefault="002D1373" w:rsidP="002D1373">
      <w:pPr>
        <w:pStyle w:val="Heading20"/>
        <w:numPr>
          <w:ilvl w:val="0"/>
          <w:numId w:val="5"/>
        </w:numPr>
        <w:spacing w:before="0" w:after="0"/>
        <w:ind w:left="1077" w:hanging="357"/>
        <w:rPr>
          <w:b w:val="0"/>
        </w:rPr>
      </w:pPr>
      <w:r>
        <w:rPr>
          <w:b w:val="0"/>
        </w:rPr>
        <w:t xml:space="preserve">Веб-интерфейсы обоих доменов (шаг </w:t>
      </w:r>
      <w:r w:rsidR="003370E0">
        <w:rPr>
          <w:b w:val="0"/>
        </w:rPr>
        <w:t>8</w:t>
      </w:r>
      <w:r>
        <w:rPr>
          <w:b w:val="0"/>
        </w:rPr>
        <w:t>) доступны;</w:t>
      </w:r>
    </w:p>
    <w:p w:rsidR="002D1373" w:rsidRPr="002D1373" w:rsidRDefault="002D1373" w:rsidP="002D1373">
      <w:pPr>
        <w:pStyle w:val="Heading20"/>
        <w:numPr>
          <w:ilvl w:val="0"/>
          <w:numId w:val="5"/>
        </w:numPr>
        <w:spacing w:before="0" w:after="0"/>
        <w:ind w:left="1077" w:hanging="357"/>
        <w:rPr>
          <w:b w:val="0"/>
        </w:rPr>
      </w:pPr>
      <w:r>
        <w:rPr>
          <w:b w:val="0"/>
        </w:rPr>
        <w:t xml:space="preserve">Авторизация в личный кабинет и в админ-панель работает корректно (шаг </w:t>
      </w:r>
      <w:r w:rsidR="003370E0">
        <w:rPr>
          <w:b w:val="0"/>
        </w:rPr>
        <w:t>8</w:t>
      </w:r>
      <w:r>
        <w:rPr>
          <w:b w:val="0"/>
        </w:rPr>
        <w:t>).</w:t>
      </w:r>
    </w:p>
    <w:p w:rsidR="001B3ACD" w:rsidRPr="001E39C5" w:rsidRDefault="002D1373">
      <w:pPr>
        <w:pStyle w:val="Heading20"/>
        <w:rPr>
          <w:lang w:val="en-US"/>
        </w:rPr>
      </w:pPr>
      <w:r>
        <w:rPr>
          <w:lang w:val="en-US"/>
        </w:rPr>
        <w:t>1</w:t>
      </w:r>
      <w:r w:rsidRPr="002D1373">
        <w:rPr>
          <w:lang w:val="en-US"/>
        </w:rPr>
        <w:t xml:space="preserve">.5. </w:t>
      </w:r>
      <w:r w:rsidR="008929E8">
        <w:t>Установка</w:t>
      </w:r>
      <w:r w:rsidR="008929E8" w:rsidRPr="001E39C5">
        <w:rPr>
          <w:lang w:val="en-US"/>
        </w:rPr>
        <w:t xml:space="preserve"> </w:t>
      </w:r>
      <w:r w:rsidR="008929E8" w:rsidRPr="00934DFC">
        <w:rPr>
          <w:lang w:val="en-US"/>
        </w:rPr>
        <w:t>Docker</w:t>
      </w:r>
      <w:r w:rsidR="008929E8" w:rsidRPr="001E39C5">
        <w:rPr>
          <w:lang w:val="en-US"/>
        </w:rPr>
        <w:t xml:space="preserve"> </w:t>
      </w:r>
      <w:r w:rsidR="008929E8" w:rsidRPr="00934DFC">
        <w:rPr>
          <w:lang w:val="en-US"/>
        </w:rPr>
        <w:t>Engine</w:t>
      </w:r>
      <w:r w:rsidR="008929E8" w:rsidRPr="001E39C5">
        <w:rPr>
          <w:lang w:val="en-US"/>
        </w:rPr>
        <w:t xml:space="preserve"> </w:t>
      </w:r>
      <w:r w:rsidR="008929E8">
        <w:t>и</w:t>
      </w:r>
      <w:r w:rsidR="008929E8" w:rsidRPr="001E39C5">
        <w:rPr>
          <w:lang w:val="en-US"/>
        </w:rPr>
        <w:t xml:space="preserve"> </w:t>
      </w:r>
      <w:r w:rsidR="008929E8" w:rsidRPr="00934DFC">
        <w:rPr>
          <w:lang w:val="en-US"/>
        </w:rPr>
        <w:t>Docker</w:t>
      </w:r>
      <w:r w:rsidR="008929E8" w:rsidRPr="001E39C5">
        <w:rPr>
          <w:lang w:val="en-US"/>
        </w:rPr>
        <w:t xml:space="preserve"> </w:t>
      </w:r>
      <w:r w:rsidR="008929E8" w:rsidRPr="00934DFC">
        <w:rPr>
          <w:lang w:val="en-US"/>
        </w:rPr>
        <w:t>Compose</w:t>
      </w:r>
    </w:p>
    <w:p w:rsidR="001B3ACD" w:rsidRDefault="008929E8">
      <w:pPr>
        <w:spacing w:after="120" w:line="276" w:lineRule="auto"/>
        <w:ind w:firstLine="567"/>
        <w:jc w:val="both"/>
      </w:pPr>
      <w:r>
        <w:rPr>
          <w:b/>
          <w:bCs/>
        </w:rPr>
        <w:t>Установка на Astra Linux SE: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 w:rsidRPr="007D7A11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Pr="00731FA0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sudo</w:t>
            </w:r>
            <w:r w:rsidRPr="008068C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apt</w:t>
            </w:r>
            <w:r w:rsidRPr="008068C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-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get</w:t>
            </w:r>
            <w:r w:rsidRPr="008068C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update</w:t>
            </w:r>
          </w:p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sudo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apt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-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get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install -y docker.io docker-compose-v2</w:t>
            </w:r>
          </w:p>
        </w:tc>
      </w:tr>
    </w:tbl>
    <w:p w:rsidR="001B3ACD" w:rsidRDefault="008929E8">
      <w:pPr>
        <w:spacing w:after="120" w:line="276" w:lineRule="auto"/>
        <w:ind w:firstLine="567"/>
        <w:jc w:val="both"/>
      </w:pPr>
      <w:r>
        <w:rPr>
          <w:b/>
          <w:bCs/>
        </w:rPr>
        <w:t>Запуск и автозагрузка Docker: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sudo systemctl enable docker</w:t>
            </w:r>
          </w:p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sudo systemctl start docker</w:t>
            </w:r>
          </w:p>
          <w:p w:rsidR="001B3ACD" w:rsidRDefault="008929E8">
            <w:r>
              <w:rPr>
                <w:rFonts w:ascii="Courier New" w:eastAsia="Courier New" w:hAnsi="Courier New" w:cs="Courier New"/>
                <w:sz w:val="18"/>
                <w:szCs w:val="18"/>
              </w:rPr>
              <w:t>sudo systemctl status docker</w:t>
            </w:r>
          </w:p>
        </w:tc>
      </w:tr>
    </w:tbl>
    <w:p w:rsidR="001B3ACD" w:rsidRDefault="008929E8">
      <w:pPr>
        <w:spacing w:after="120" w:line="276" w:lineRule="auto"/>
        <w:ind w:firstLine="567"/>
        <w:jc w:val="both"/>
      </w:pPr>
      <w:r>
        <w:rPr>
          <w:b/>
          <w:bCs/>
        </w:rPr>
        <w:t>Добавление пользователя в группу docker</w:t>
      </w:r>
      <w:r>
        <w:t xml:space="preserve"> (чтобы не требовался sudo для каждой команды):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sudo usermod -aG docker {SSH_USER}</w:t>
            </w:r>
          </w:p>
          <w:p w:rsidR="001B3ACD" w:rsidRDefault="008929E8">
            <w:r>
              <w:rPr>
                <w:rFonts w:ascii="Courier New" w:eastAsia="Courier New" w:hAnsi="Courier New" w:cs="Courier New"/>
                <w:sz w:val="18"/>
                <w:szCs w:val="18"/>
              </w:rPr>
              <w:t>newgrp docker</w:t>
            </w:r>
          </w:p>
        </w:tc>
      </w:tr>
    </w:tbl>
    <w:p w:rsidR="001B3ACD" w:rsidRDefault="008929E8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Проверка: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 w:rsidRPr="007D7A11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docker version</w:t>
            </w:r>
          </w:p>
          <w:p w:rsidR="001B3ACD" w:rsidRPr="00934DFC" w:rsidRDefault="008929E8">
            <w:pPr>
              <w:rPr>
                <w:lang w:val="en-US"/>
              </w:rPr>
            </w:pPr>
            <w:r w:rsidRPr="00934DF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docker compose version</w:t>
            </w:r>
          </w:p>
        </w:tc>
      </w:tr>
    </w:tbl>
    <w:p w:rsidR="001B3ACD" w:rsidRDefault="008929E8">
      <w:pPr>
        <w:spacing w:after="120" w:line="276" w:lineRule="auto"/>
        <w:ind w:firstLine="567"/>
        <w:jc w:val="both"/>
      </w:pPr>
      <w:r>
        <w:t>Команда</w:t>
      </w:r>
      <w:r w:rsidRPr="00934DFC">
        <w:rPr>
          <w:lang w:val="en-US"/>
        </w:rPr>
        <w:t xml:space="preserve"> </w:t>
      </w:r>
      <w:r w:rsidRPr="00934DFC">
        <w:rPr>
          <w:rFonts w:ascii="Courier New" w:eastAsia="Courier New" w:hAnsi="Courier New" w:cs="Courier New"/>
          <w:sz w:val="22"/>
          <w:szCs w:val="22"/>
          <w:lang w:val="en-US"/>
        </w:rPr>
        <w:t>docker compose version</w:t>
      </w:r>
      <w:r w:rsidRPr="00934DFC">
        <w:rPr>
          <w:lang w:val="en-US"/>
        </w:rPr>
        <w:t xml:space="preserve"> </w:t>
      </w:r>
      <w:r>
        <w:t>должна</w:t>
      </w:r>
      <w:r w:rsidRPr="00934DFC">
        <w:rPr>
          <w:lang w:val="en-US"/>
        </w:rPr>
        <w:t xml:space="preserve"> </w:t>
      </w:r>
      <w:r>
        <w:t>показать</w:t>
      </w:r>
      <w:r w:rsidRPr="00934DFC">
        <w:rPr>
          <w:lang w:val="en-US"/>
        </w:rPr>
        <w:t xml:space="preserve"> </w:t>
      </w:r>
      <w:r w:rsidRPr="00934DFC">
        <w:rPr>
          <w:b/>
          <w:bCs/>
          <w:lang w:val="en-US"/>
        </w:rPr>
        <w:t>v2.x</w:t>
      </w:r>
      <w:r w:rsidRPr="00934DFC">
        <w:rPr>
          <w:lang w:val="en-US"/>
        </w:rPr>
        <w:t xml:space="preserve"> — </w:t>
      </w:r>
      <w:r>
        <w:t>Система</w:t>
      </w:r>
      <w:r w:rsidRPr="00934DFC">
        <w:rPr>
          <w:lang w:val="en-US"/>
        </w:rPr>
        <w:t xml:space="preserve"> </w:t>
      </w:r>
      <w:r>
        <w:t>использует</w:t>
      </w:r>
      <w:r w:rsidRPr="00934DFC">
        <w:rPr>
          <w:lang w:val="en-US"/>
        </w:rPr>
        <w:t xml:space="preserve"> </w:t>
      </w:r>
      <w:r>
        <w:t>синтаксис</w:t>
      </w:r>
      <w:r w:rsidRPr="00934DFC">
        <w:rPr>
          <w:lang w:val="en-US"/>
        </w:rPr>
        <w:t xml:space="preserve"> Compose v2 (</w:t>
      </w:r>
      <w:r w:rsidRPr="00934DFC">
        <w:rPr>
          <w:rFonts w:ascii="Courier New" w:eastAsia="Courier New" w:hAnsi="Courier New" w:cs="Courier New"/>
          <w:sz w:val="22"/>
          <w:szCs w:val="22"/>
          <w:lang w:val="en-US"/>
        </w:rPr>
        <w:t>docker compose</w:t>
      </w:r>
      <w:r w:rsidRPr="00934DFC">
        <w:rPr>
          <w:lang w:val="en-US"/>
        </w:rPr>
        <w:t xml:space="preserve">, </w:t>
      </w:r>
      <w:r>
        <w:t>без</w:t>
      </w:r>
      <w:r w:rsidRPr="00934DFC">
        <w:rPr>
          <w:lang w:val="en-US"/>
        </w:rPr>
        <w:t xml:space="preserve"> </w:t>
      </w:r>
      <w:r>
        <w:t>дефиса</w:t>
      </w:r>
      <w:r w:rsidRPr="00934DFC">
        <w:rPr>
          <w:lang w:val="en-US"/>
        </w:rPr>
        <w:t xml:space="preserve">). </w:t>
      </w:r>
      <w:r>
        <w:t xml:space="preserve">Если в системе только legacy </w:t>
      </w:r>
      <w:r>
        <w:rPr>
          <w:rFonts w:ascii="Courier New" w:eastAsia="Courier New" w:hAnsi="Courier New" w:cs="Courier New"/>
          <w:sz w:val="22"/>
          <w:szCs w:val="22"/>
        </w:rPr>
        <w:t>docker-compose</w:t>
      </w:r>
      <w:r>
        <w:t xml:space="preserve"> (v1), установите пакет </w:t>
      </w:r>
      <w:r>
        <w:rPr>
          <w:rFonts w:ascii="Courier New" w:eastAsia="Courier New" w:hAnsi="Courier New" w:cs="Courier New"/>
          <w:sz w:val="22"/>
          <w:szCs w:val="22"/>
        </w:rPr>
        <w:t>docker-compose-v2</w:t>
      </w:r>
      <w:r>
        <w:t>.</w:t>
      </w:r>
    </w:p>
    <w:p w:rsidR="001B3ACD" w:rsidRDefault="008929E8">
      <w:pPr>
        <w:pBdr>
          <w:left w:val="single" w:sz="18" w:space="8" w:color="4472C4"/>
        </w:pBdr>
        <w:shd w:val="clear" w:color="auto" w:fill="EEF3FB"/>
        <w:spacing w:before="60" w:after="120" w:line="264" w:lineRule="auto"/>
        <w:ind w:left="340" w:right="120"/>
        <w:jc w:val="both"/>
      </w:pPr>
      <w:r>
        <w:t>Astra Linux использует AppArmor; bind-mount каталоги (</w:t>
      </w:r>
      <w:r>
        <w:rPr>
          <w:rFonts w:ascii="Courier New" w:eastAsia="Courier New" w:hAnsi="Courier New" w:cs="Courier New"/>
          <w:sz w:val="22"/>
          <w:szCs w:val="22"/>
        </w:rPr>
        <w:t>./data</w:t>
      </w:r>
      <w:r>
        <w:t xml:space="preserve">, </w:t>
      </w:r>
      <w:r>
        <w:rPr>
          <w:rFonts w:ascii="Courier New" w:eastAsia="Courier New" w:hAnsi="Courier New" w:cs="Courier New"/>
          <w:sz w:val="22"/>
          <w:szCs w:val="22"/>
        </w:rPr>
        <w:t>./postgres-init</w:t>
      </w:r>
      <w:r>
        <w:t xml:space="preserve">, </w:t>
      </w:r>
      <w:r>
        <w:rPr>
          <w:rFonts w:ascii="Courier New" w:eastAsia="Courier New" w:hAnsi="Courier New" w:cs="Courier New"/>
          <w:sz w:val="22"/>
          <w:szCs w:val="22"/>
        </w:rPr>
        <w:t>./nginx/conf.d</w:t>
      </w:r>
      <w:r>
        <w:t>) монтируются в контейнеры без дополнительной настройки.</w:t>
      </w:r>
    </w:p>
    <w:p w:rsidR="001B3ACD" w:rsidRDefault="008929E8">
      <w:pPr>
        <w:pStyle w:val="Heading20"/>
      </w:pPr>
      <w:r>
        <w:t>1.</w:t>
      </w:r>
      <w:r w:rsidR="00D94789">
        <w:t>6</w:t>
      </w:r>
      <w:r>
        <w:t>. Состав поставки и распаковка архива</w:t>
      </w:r>
    </w:p>
    <w:p w:rsidR="001B3ACD" w:rsidRDefault="008929E8">
      <w:pPr>
        <w:spacing w:after="120" w:line="276" w:lineRule="auto"/>
        <w:ind w:firstLine="567"/>
        <w:jc w:val="both"/>
      </w:pPr>
      <w:r>
        <w:t xml:space="preserve">Дистрибутив Системы поставляется единым архивом </w:t>
      </w:r>
      <w:r w:rsidR="007956B4" w:rsidRPr="008279B1">
        <w:rPr>
          <w:rFonts w:ascii="Courier New" w:eastAsia="Courier New" w:hAnsi="Courier New" w:cs="Courier New"/>
          <w:sz w:val="22"/>
          <w:szCs w:val="22"/>
          <w:lang w:val="en-US"/>
        </w:rPr>
        <w:t>caa</w:t>
      </w:r>
      <w:r>
        <w:rPr>
          <w:rFonts w:ascii="Courier New" w:eastAsia="Courier New" w:hAnsi="Courier New" w:cs="Courier New"/>
          <w:sz w:val="22"/>
          <w:szCs w:val="22"/>
        </w:rPr>
        <w:t>.tar.gz</w:t>
      </w:r>
      <w:r>
        <w:t xml:space="preserve">. Архив включает все Docker-образы прикладных сервисов в виде </w:t>
      </w:r>
      <w:r>
        <w:rPr>
          <w:rFonts w:ascii="Courier New" w:eastAsia="Courier New" w:hAnsi="Courier New" w:cs="Courier New"/>
          <w:sz w:val="22"/>
          <w:szCs w:val="22"/>
        </w:rPr>
        <w:t>.tar</w:t>
      </w:r>
      <w:r>
        <w:t>-файлов, конфигурационные шаблоны и скрипты БД.</w:t>
      </w:r>
    </w:p>
    <w:p w:rsidR="001B3ACD" w:rsidRDefault="008929E8">
      <w:pPr>
        <w:spacing w:after="120" w:line="276" w:lineRule="auto"/>
        <w:ind w:firstLine="567"/>
        <w:jc w:val="both"/>
      </w:pPr>
      <w:r>
        <w:rPr>
          <w:b/>
          <w:bCs/>
        </w:rPr>
        <w:t>Состав архива:</w:t>
      </w:r>
    </w:p>
    <w:tbl>
      <w:tblPr>
        <w:tblW w:w="10489" w:type="dxa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489"/>
      </w:tblGrid>
      <w:tr w:rsidR="001B3ACD" w:rsidRPr="002E28B4">
        <w:tc>
          <w:tcPr>
            <w:tcW w:w="104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20" w:type="dxa"/>
            </w:tcMar>
          </w:tcPr>
          <w:p w:rsidR="001B3ACD" w:rsidRDefault="007956B4"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caa</w:t>
            </w:r>
            <w:r w:rsidRPr="00A96A6B">
              <w:rPr>
                <w:rFonts w:ascii="Courier New" w:eastAsia="Courier New" w:hAnsi="Courier New" w:cs="Courier New"/>
                <w:sz w:val="18"/>
                <w:szCs w:val="18"/>
              </w:rPr>
              <w:t>.</w:t>
            </w:r>
            <w:r w:rsidR="008929E8">
              <w:rPr>
                <w:rFonts w:ascii="Courier New" w:eastAsia="Courier New" w:hAnsi="Courier New" w:cs="Courier New"/>
                <w:sz w:val="18"/>
                <w:szCs w:val="18"/>
              </w:rPr>
              <w:t>tar.gz</w:t>
            </w:r>
          </w:p>
          <w:p w:rsidR="00D06E45" w:rsidRDefault="008929E8">
            <w:pPr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Courier New" w:eastAsia="Courier New" w:hAnsi="Courier New" w:cs="Courier New"/>
                <w:sz w:val="18"/>
                <w:szCs w:val="18"/>
              </w:rPr>
              <w:t xml:space="preserve">├── </w:t>
            </w:r>
            <w:r w:rsidR="00D06E45" w:rsidRPr="00D06E45">
              <w:rPr>
                <w:rFonts w:ascii="Courier New" w:eastAsia="Courier New" w:hAnsi="Courier New" w:cs="Courier New"/>
                <w:sz w:val="18"/>
                <w:szCs w:val="18"/>
              </w:rPr>
              <w:t>backup</w:t>
            </w:r>
          </w:p>
          <w:p w:rsidR="00D06E45" w:rsidRPr="00D06E45" w:rsidRDefault="00D06E45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D06E45">
              <w:rPr>
                <w:rFonts w:ascii="Courier New" w:eastAsia="Courier New" w:hAnsi="Courier New" w:cs="Courier New"/>
                <w:sz w:val="18"/>
                <w:szCs w:val="18"/>
              </w:rPr>
              <w:t xml:space="preserve">│   └── </w:t>
            </w:r>
            <w:r w:rsidRPr="00D06E4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import.sql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 xml:space="preserve">                      Бэкап тестовых данных</w:t>
            </w:r>
          </w:p>
          <w:p w:rsidR="001B3ACD" w:rsidRDefault="00D06E45">
            <w:pPr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48309C">
              <w:rPr>
                <w:rFonts w:ascii="Courier New" w:eastAsia="Courier New" w:hAnsi="Courier New" w:cs="Courier New"/>
                <w:sz w:val="18"/>
                <w:szCs w:val="18"/>
              </w:rPr>
              <w:t>├──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 w:rsidR="008929E8">
              <w:rPr>
                <w:rFonts w:ascii="Courier New" w:eastAsia="Courier New" w:hAnsi="Courier New" w:cs="Courier New"/>
                <w:sz w:val="18"/>
                <w:szCs w:val="18"/>
              </w:rPr>
              <w:t>docker-compose.yml                  готовый файл оркестрации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48309C">
              <w:rPr>
                <w:rFonts w:ascii="Courier New" w:eastAsia="Courier New" w:hAnsi="Courier New" w:cs="Courier New"/>
                <w:sz w:val="18"/>
                <w:szCs w:val="18"/>
              </w:rPr>
              <w:t xml:space="preserve">├──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application</w:t>
            </w:r>
            <w:r w:rsidRPr="0048309C">
              <w:rPr>
                <w:rFonts w:ascii="Courier New" w:eastAsia="Courier New" w:hAnsi="Courier New" w:cs="Courier New"/>
                <w:sz w:val="18"/>
                <w:szCs w:val="18"/>
              </w:rPr>
              <w:t>.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properties</w:t>
            </w:r>
            <w:r w:rsidRPr="0048309C">
              <w:rPr>
                <w:rFonts w:ascii="Courier New" w:eastAsia="Courier New" w:hAnsi="Courier New" w:cs="Courier New"/>
                <w:sz w:val="18"/>
                <w:szCs w:val="18"/>
              </w:rPr>
              <w:t xml:space="preserve">         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файл</w:t>
            </w:r>
            <w:r w:rsidRPr="0048309C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конфигурации</w:t>
            </w:r>
            <w:r w:rsidRPr="0048309C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Pr="0048309C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Spring</w:t>
            </w:r>
            <w:r w:rsidRPr="0048309C">
              <w:rPr>
                <w:rFonts w:ascii="Courier New" w:eastAsia="Courier New" w:hAnsi="Courier New" w:cs="Courier New"/>
                <w:sz w:val="18"/>
                <w:szCs w:val="18"/>
              </w:rPr>
              <w:t>-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caa</w:t>
            </w:r>
            <w:r w:rsidR="001E39C5" w:rsidRPr="001E39C5">
              <w:rPr>
                <w:rFonts w:ascii="Courier New" w:eastAsia="Courier New" w:hAnsi="Courier New" w:cs="Courier New"/>
                <w:sz w:val="18"/>
                <w:szCs w:val="18"/>
              </w:rPr>
              <w:t>-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приложения</w:t>
            </w:r>
          </w:p>
          <w:p w:rsidR="0048309C" w:rsidRPr="0048309C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├──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images                              Docker-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образы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tar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-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архивы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├──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migrate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│   └──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db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│       └──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changelog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│           ├──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changeset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│           │   └──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v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1.0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│           │       ├── ...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│           │       └── {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DATE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}—{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NAME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}.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yaml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Файлы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миграции</w:t>
            </w:r>
          </w:p>
          <w:p w:rsidR="0048309C" w:rsidRPr="00731FA0" w:rsidRDefault="0048309C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│           └── </w:t>
            </w:r>
            <w:r w:rsidRPr="00E3276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db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</w:t>
            </w:r>
            <w:r w:rsidRPr="00E3276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changelog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-</w:t>
            </w:r>
            <w:r w:rsidRPr="00E3276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master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</w:t>
            </w:r>
            <w:r w:rsidRPr="00E3276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yaml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мастер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-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файл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миграции</w:t>
            </w:r>
          </w:p>
          <w:p w:rsidR="0048309C" w:rsidRPr="00731FA0" w:rsidRDefault="001B4578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├── internal_import                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файлы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импорта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realm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’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ов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внутреннего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Keycloak</w:t>
            </w:r>
          </w:p>
          <w:p w:rsidR="001B4578" w:rsidRPr="00731FA0" w:rsidRDefault="001B4578" w:rsidP="001B4578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│   └── </w:t>
            </w: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realm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-</w:t>
            </w: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export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</w:t>
            </w: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json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     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конфигурация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realm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’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а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hybrid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-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leasing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      </w:t>
            </w:r>
          </w:p>
          <w:p w:rsidR="001B4578" w:rsidRPr="00731FA0" w:rsidRDefault="001B4578" w:rsidP="001B4578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├── external_import                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файлы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импорта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realm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’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ов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внешнего</w:t>
            </w: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Keycloak</w:t>
            </w:r>
          </w:p>
          <w:p w:rsidR="001B4578" w:rsidRPr="001B4578" w:rsidRDefault="001B4578" w:rsidP="001B4578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│   └── agent-portal-realm.json    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конфигурация</w:t>
            </w: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realm</w:t>
            </w: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’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а</w:t>
            </w: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agent-portal-realm           </w:t>
            </w:r>
          </w:p>
          <w:p w:rsidR="0048309C" w:rsidRPr="008519CC" w:rsidRDefault="001E39C5" w:rsidP="0048309C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├──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providers                          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</w:rPr>
              <w:t>провайдеры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</w:rPr>
              <w:t>внешнего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Keycloak</w:t>
            </w:r>
          </w:p>
          <w:p w:rsidR="001B3ACD" w:rsidRPr="001E39C5" w:rsidRDefault="001E39C5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│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└── caa-platform-sso-ui.jar        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</w:rPr>
              <w:t>тема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</w:rPr>
              <w:t>страницы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</w:rPr>
              <w:t>авторизации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</w:rPr>
              <w:t>внешнего</w:t>
            </w:r>
            <w:r w:rsidR="008519CC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Keycloak</w:t>
            </w:r>
          </w:p>
          <w:p w:rsidR="001E39C5" w:rsidRDefault="001E39C5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├──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dadata</w:t>
            </w:r>
          </w:p>
          <w:p w:rsidR="001E39C5" w:rsidRDefault="001E39C5" w:rsidP="001E39C5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│</w:t>
            </w:r>
            <w:r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└── caa-platform-sso-ui.jar    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тема</w:t>
            </w:r>
            <w:r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страницы</w:t>
            </w:r>
            <w:r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авторизации</w:t>
            </w:r>
            <w:r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внешнего</w:t>
            </w:r>
            <w:r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Keycloak</w:t>
            </w:r>
          </w:p>
          <w:p w:rsidR="001E39C5" w:rsidRPr="001E39C5" w:rsidRDefault="001E39C5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│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  </w:t>
            </w:r>
            <w:r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├──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application</w:t>
            </w:r>
            <w:r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properties</w:t>
            </w:r>
            <w:r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файл</w:t>
            </w:r>
            <w:r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конфигурации</w:t>
            </w:r>
            <w:r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dadata</w:t>
            </w:r>
          </w:p>
          <w:p w:rsidR="001E39C5" w:rsidRPr="001E39C5" w:rsidRDefault="001E39C5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│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  </w:t>
            </w:r>
            <w:r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└──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addresses</w:t>
            </w:r>
            <w:r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        </w:t>
            </w:r>
            <w: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 json-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файлы</w:t>
            </w:r>
            <w:r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адресов</w:t>
            </w:r>
          </w:p>
          <w:p w:rsidR="001E39C5" w:rsidRDefault="002E28B4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731FA0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├──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docprocessor</w:t>
            </w:r>
          </w:p>
          <w:p w:rsidR="001E39C5" w:rsidRDefault="002E28B4" w:rsidP="001E39C5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1B4578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│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</w:t>
            </w:r>
            <w:r w:rsidR="001E39C5" w:rsidRPr="008519CC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└──</w:t>
            </w:r>
            <w:r w:rsidR="001E39C5"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application</w:t>
            </w:r>
            <w:r w:rsidR="001E39C5"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.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properties</w:t>
            </w:r>
            <w:r w:rsidR="001E39C5"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 </w:t>
            </w:r>
            <w:r w:rsidRPr="002E28B4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   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</w:rPr>
              <w:t>файл</w:t>
            </w:r>
            <w:r w:rsidR="001E39C5"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</w:rPr>
              <w:t>конфигурации</w:t>
            </w:r>
            <w:r w:rsidR="001E39C5"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</w:rPr>
              <w:t>для</w:t>
            </w:r>
            <w:r w:rsidR="001E39C5" w:rsidRP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 xml:space="preserve"> </w:t>
            </w:r>
            <w:r w:rsidR="001E39C5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docprocessor</w:t>
            </w:r>
          </w:p>
          <w:p w:rsidR="002E28B4" w:rsidRPr="002E28B4" w:rsidRDefault="002E28B4" w:rsidP="001E39C5">
            <w:pPr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</w:pPr>
            <w:r w:rsidRPr="002E28B4">
              <w:rPr>
                <w:rFonts w:ascii="Courier New" w:eastAsia="Courier New" w:hAnsi="Courier New" w:cs="Courier New"/>
                <w:sz w:val="18"/>
                <w:szCs w:val="18"/>
              </w:rPr>
              <w:t xml:space="preserve">└── </w:t>
            </w:r>
            <w:r w:rsidRPr="002E28B4">
              <w:rPr>
                <w:rFonts w:ascii="Courier New" w:eastAsia="Courier New" w:hAnsi="Courier New" w:cs="Courier New"/>
                <w:sz w:val="18"/>
                <w:szCs w:val="18"/>
                <w:lang w:val="en-US"/>
              </w:rPr>
              <w:t>upload</w:t>
            </w:r>
            <w:r w:rsidRPr="002E28B4">
              <w:rPr>
                <w:rFonts w:ascii="Courier New" w:eastAsia="Courier New" w:hAnsi="Courier New" w:cs="Courier New"/>
                <w:sz w:val="18"/>
                <w:szCs w:val="18"/>
              </w:rPr>
              <w:t xml:space="preserve">                              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файлы базы знаний для скачивания</w:t>
            </w:r>
          </w:p>
        </w:tc>
      </w:tr>
    </w:tbl>
    <w:p w:rsidR="001B3ACD" w:rsidRDefault="008929E8">
      <w:pPr>
        <w:pBdr>
          <w:left w:val="single" w:sz="18" w:space="8" w:color="4472C4"/>
        </w:pBdr>
        <w:shd w:val="clear" w:color="auto" w:fill="EEF3FB"/>
        <w:spacing w:before="60" w:after="120" w:line="264" w:lineRule="auto"/>
        <w:ind w:left="340" w:right="120"/>
        <w:jc w:val="both"/>
      </w:pPr>
      <w:r w:rsidRPr="00B33612">
        <w:t xml:space="preserve">Все файлы конфигурации поставляются готовыми и заполненными под типовую Compose-инсталляцию. Для целевого контура администратор открывает в редакторе </w:t>
      </w:r>
      <w:r w:rsidRPr="00B33612">
        <w:rPr>
          <w:rFonts w:ascii="Courier New" w:eastAsia="Courier New" w:hAnsi="Courier New" w:cs="Courier New"/>
          <w:sz w:val="22"/>
          <w:szCs w:val="22"/>
        </w:rPr>
        <w:t>.</w:t>
      </w:r>
      <w:r w:rsidR="00B33612" w:rsidRPr="00B33612">
        <w:rPr>
          <w:rFonts w:ascii="Courier New" w:eastAsia="Courier New" w:hAnsi="Courier New" w:cs="Courier New"/>
          <w:sz w:val="22"/>
          <w:szCs w:val="22"/>
          <w:lang w:val="en-US"/>
        </w:rPr>
        <w:t>application</w:t>
      </w:r>
      <w:r w:rsidR="00B33612" w:rsidRPr="00B33612">
        <w:rPr>
          <w:rFonts w:ascii="Courier New" w:eastAsia="Courier New" w:hAnsi="Courier New" w:cs="Courier New"/>
          <w:sz w:val="22"/>
          <w:szCs w:val="22"/>
        </w:rPr>
        <w:t>.</w:t>
      </w:r>
      <w:r w:rsidR="00B33612" w:rsidRPr="00B33612">
        <w:rPr>
          <w:rFonts w:ascii="Courier New" w:eastAsia="Courier New" w:hAnsi="Courier New" w:cs="Courier New"/>
          <w:sz w:val="22"/>
          <w:szCs w:val="22"/>
          <w:lang w:val="en-US"/>
        </w:rPr>
        <w:t>properties</w:t>
      </w:r>
      <w:r w:rsidR="00B33612" w:rsidRPr="00B33612">
        <w:rPr>
          <w:rFonts w:ascii="Courier New" w:eastAsia="Courier New" w:hAnsi="Courier New" w:cs="Courier New"/>
          <w:sz w:val="22"/>
          <w:szCs w:val="22"/>
        </w:rPr>
        <w:t xml:space="preserve"> </w:t>
      </w:r>
      <w:r w:rsidR="00B33612" w:rsidRPr="00B33612">
        <w:rPr>
          <w:rFonts w:eastAsia="Courier New"/>
        </w:rPr>
        <w:t>(backend, dadata, docprocessor),</w:t>
      </w:r>
      <w:r w:rsidR="00B33612" w:rsidRPr="00B33612">
        <w:rPr>
          <w:rFonts w:ascii="Courier New" w:eastAsia="Courier New" w:hAnsi="Courier New" w:cs="Courier New"/>
          <w:sz w:val="22"/>
          <w:szCs w:val="22"/>
        </w:rPr>
        <w:t xml:space="preserve"> </w:t>
      </w:r>
      <w:r w:rsidR="00B33612" w:rsidRPr="00B33612">
        <w:rPr>
          <w:rFonts w:ascii="Courier New" w:eastAsia="Courier New" w:hAnsi="Courier New" w:cs="Courier New"/>
          <w:sz w:val="22"/>
          <w:szCs w:val="22"/>
          <w:lang w:val="en-US"/>
        </w:rPr>
        <w:t>docker</w:t>
      </w:r>
      <w:r w:rsidR="00B33612" w:rsidRPr="00B33612">
        <w:rPr>
          <w:rFonts w:ascii="Courier New" w:eastAsia="Courier New" w:hAnsi="Courier New" w:cs="Courier New"/>
          <w:sz w:val="22"/>
          <w:szCs w:val="22"/>
        </w:rPr>
        <w:t>-</w:t>
      </w:r>
      <w:r w:rsidR="00B33612" w:rsidRPr="00B33612">
        <w:rPr>
          <w:rFonts w:ascii="Courier New" w:eastAsia="Courier New" w:hAnsi="Courier New" w:cs="Courier New"/>
          <w:sz w:val="22"/>
          <w:szCs w:val="22"/>
          <w:lang w:val="en-US"/>
        </w:rPr>
        <w:t>compose</w:t>
      </w:r>
      <w:r w:rsidR="00B33612" w:rsidRPr="00B33612">
        <w:rPr>
          <w:rFonts w:ascii="Courier New" w:eastAsia="Courier New" w:hAnsi="Courier New" w:cs="Courier New"/>
          <w:sz w:val="22"/>
          <w:szCs w:val="22"/>
        </w:rPr>
        <w:t>.</w:t>
      </w:r>
      <w:r w:rsidR="00B33612" w:rsidRPr="00B33612">
        <w:rPr>
          <w:rFonts w:ascii="Courier New" w:eastAsia="Courier New" w:hAnsi="Courier New" w:cs="Courier New"/>
          <w:sz w:val="22"/>
          <w:szCs w:val="22"/>
          <w:lang w:val="en-US"/>
        </w:rPr>
        <w:t>yml</w:t>
      </w:r>
      <w:r w:rsidRPr="00B33612">
        <w:t>.</w:t>
      </w:r>
    </w:p>
    <w:p w:rsidR="005E1062" w:rsidRPr="008068C0" w:rsidRDefault="008929E8" w:rsidP="008068C0">
      <w:pPr>
        <w:spacing w:after="120" w:line="276" w:lineRule="auto"/>
        <w:ind w:firstLine="567"/>
        <w:jc w:val="both"/>
      </w:pPr>
      <w:r>
        <w:rPr>
          <w:b/>
          <w:bCs/>
        </w:rPr>
        <w:t>Базовые образы инфраструктуры</w:t>
      </w:r>
      <w:r>
        <w:t xml:space="preserve"> (PostgresPro/PG, curl) поставляются в </w:t>
      </w:r>
      <w:r>
        <w:rPr>
          <w:rFonts w:ascii="Courier New" w:eastAsia="Courier New" w:hAnsi="Courier New" w:cs="Courier New"/>
          <w:sz w:val="22"/>
          <w:szCs w:val="22"/>
        </w:rPr>
        <w:t>images/</w:t>
      </w:r>
      <w:r>
        <w:t xml:space="preserve"> вместе с прикладными — отдельная загрузка из открытых источников/нексусов не требуется</w:t>
      </w:r>
      <w:r w:rsidR="00B33612" w:rsidRPr="00B33612">
        <w:t>.</w:t>
      </w:r>
    </w:p>
    <w:sectPr w:rsidR="005E1062" w:rsidRPr="008068C0" w:rsidSect="001B3ACD">
      <w:headerReference w:type="default" r:id="rId10"/>
      <w:headerReference w:type="first" r:id="rId11"/>
      <w:pgSz w:w="11906" w:h="16838"/>
      <w:pgMar w:top="1134" w:right="566" w:bottom="1134" w:left="851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5B7" w:rsidRDefault="00D155B7" w:rsidP="001B3ACD">
      <w:r>
        <w:separator/>
      </w:r>
    </w:p>
  </w:endnote>
  <w:endnote w:type="continuationSeparator" w:id="1">
    <w:p w:rsidR="00D155B7" w:rsidRDefault="00D155B7" w:rsidP="001B3A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5B7" w:rsidRDefault="00D155B7" w:rsidP="001B3ACD">
      <w:r>
        <w:separator/>
      </w:r>
    </w:p>
  </w:footnote>
  <w:footnote w:type="continuationSeparator" w:id="1">
    <w:p w:rsidR="00D155B7" w:rsidRDefault="00D155B7" w:rsidP="001B3A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4" w:rsidRDefault="00285B4B">
    <w:pPr>
      <w:jc w:val="right"/>
    </w:pPr>
    <w:r>
      <w:rPr>
        <w:color w:val="4472C4"/>
      </w:rPr>
      <w:fldChar w:fldCharType="begin"/>
    </w:r>
    <w:r w:rsidR="004044D4">
      <w:rPr>
        <w:color w:val="4472C4"/>
      </w:rPr>
      <w:instrText>PAGE</w:instrText>
    </w:r>
    <w:r>
      <w:rPr>
        <w:color w:val="4472C4"/>
      </w:rPr>
      <w:fldChar w:fldCharType="separate"/>
    </w:r>
    <w:r w:rsidR="006A46F3">
      <w:rPr>
        <w:noProof/>
        <w:color w:val="4472C4"/>
      </w:rPr>
      <w:t>6</w:t>
    </w:r>
    <w:r>
      <w:rPr>
        <w:color w:val="4472C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4" w:rsidRDefault="004044D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87D60"/>
    <w:multiLevelType w:val="hybridMultilevel"/>
    <w:tmpl w:val="4E58EC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C912372"/>
    <w:multiLevelType w:val="hybridMultilevel"/>
    <w:tmpl w:val="E43EB1F8"/>
    <w:lvl w:ilvl="0" w:tplc="F9BC3D04">
      <w:start w:val="1"/>
      <w:numFmt w:val="decimal"/>
      <w:lvlText w:val="%1."/>
      <w:lvlJc w:val="left"/>
      <w:pPr>
        <w:ind w:left="720" w:hanging="360"/>
      </w:pPr>
    </w:lvl>
    <w:lvl w:ilvl="1" w:tplc="0BCCDD08">
      <w:start w:val="1"/>
      <w:numFmt w:val="lowerLetter"/>
      <w:lvlText w:val="%2)"/>
      <w:lvlJc w:val="left"/>
      <w:pPr>
        <w:ind w:left="1440" w:hanging="360"/>
      </w:pPr>
    </w:lvl>
    <w:lvl w:ilvl="2" w:tplc="FE5E1D80">
      <w:numFmt w:val="decimal"/>
      <w:lvlText w:val=""/>
      <w:lvlJc w:val="left"/>
    </w:lvl>
    <w:lvl w:ilvl="3" w:tplc="08A4BA72">
      <w:numFmt w:val="decimal"/>
      <w:lvlText w:val=""/>
      <w:lvlJc w:val="left"/>
    </w:lvl>
    <w:lvl w:ilvl="4" w:tplc="5044B738">
      <w:numFmt w:val="decimal"/>
      <w:lvlText w:val=""/>
      <w:lvlJc w:val="left"/>
    </w:lvl>
    <w:lvl w:ilvl="5" w:tplc="74ECF208">
      <w:numFmt w:val="decimal"/>
      <w:lvlText w:val=""/>
      <w:lvlJc w:val="left"/>
    </w:lvl>
    <w:lvl w:ilvl="6" w:tplc="AC5E3E46">
      <w:numFmt w:val="decimal"/>
      <w:lvlText w:val=""/>
      <w:lvlJc w:val="left"/>
    </w:lvl>
    <w:lvl w:ilvl="7" w:tplc="88103C4C">
      <w:numFmt w:val="decimal"/>
      <w:lvlText w:val=""/>
      <w:lvlJc w:val="left"/>
    </w:lvl>
    <w:lvl w:ilvl="8" w:tplc="A05C6EF2">
      <w:numFmt w:val="decimal"/>
      <w:lvlText w:val=""/>
      <w:lvlJc w:val="left"/>
    </w:lvl>
  </w:abstractNum>
  <w:abstractNum w:abstractNumId="2">
    <w:nsid w:val="26B6471D"/>
    <w:multiLevelType w:val="hybridMultilevel"/>
    <w:tmpl w:val="224AF860"/>
    <w:lvl w:ilvl="0" w:tplc="2A72CDA8">
      <w:start w:val="1"/>
      <w:numFmt w:val="bullet"/>
      <w:lvlText w:val="●"/>
      <w:lvlJc w:val="left"/>
      <w:pPr>
        <w:ind w:left="720" w:hanging="360"/>
      </w:pPr>
    </w:lvl>
    <w:lvl w:ilvl="1" w:tplc="20CC99D0">
      <w:start w:val="1"/>
      <w:numFmt w:val="bullet"/>
      <w:lvlText w:val="○"/>
      <w:lvlJc w:val="left"/>
      <w:pPr>
        <w:ind w:left="1440" w:hanging="360"/>
      </w:pPr>
    </w:lvl>
    <w:lvl w:ilvl="2" w:tplc="5E2ADC4E">
      <w:start w:val="1"/>
      <w:numFmt w:val="bullet"/>
      <w:lvlText w:val="■"/>
      <w:lvlJc w:val="left"/>
      <w:pPr>
        <w:ind w:left="2160" w:hanging="360"/>
      </w:pPr>
    </w:lvl>
    <w:lvl w:ilvl="3" w:tplc="5D5AC230">
      <w:start w:val="1"/>
      <w:numFmt w:val="bullet"/>
      <w:lvlText w:val="●"/>
      <w:lvlJc w:val="left"/>
      <w:pPr>
        <w:ind w:left="2880" w:hanging="360"/>
      </w:pPr>
    </w:lvl>
    <w:lvl w:ilvl="4" w:tplc="40123D3C">
      <w:start w:val="1"/>
      <w:numFmt w:val="bullet"/>
      <w:lvlText w:val="○"/>
      <w:lvlJc w:val="left"/>
      <w:pPr>
        <w:ind w:left="3600" w:hanging="360"/>
      </w:pPr>
    </w:lvl>
    <w:lvl w:ilvl="5" w:tplc="BB58C942">
      <w:start w:val="1"/>
      <w:numFmt w:val="bullet"/>
      <w:lvlText w:val="■"/>
      <w:lvlJc w:val="left"/>
      <w:pPr>
        <w:ind w:left="4320" w:hanging="360"/>
      </w:pPr>
    </w:lvl>
    <w:lvl w:ilvl="6" w:tplc="5DBC612C">
      <w:start w:val="1"/>
      <w:numFmt w:val="bullet"/>
      <w:lvlText w:val="●"/>
      <w:lvlJc w:val="left"/>
      <w:pPr>
        <w:ind w:left="5040" w:hanging="360"/>
      </w:pPr>
    </w:lvl>
    <w:lvl w:ilvl="7" w:tplc="5B4E44A4">
      <w:start w:val="1"/>
      <w:numFmt w:val="bullet"/>
      <w:lvlText w:val="●"/>
      <w:lvlJc w:val="left"/>
      <w:pPr>
        <w:ind w:left="5760" w:hanging="360"/>
      </w:pPr>
    </w:lvl>
    <w:lvl w:ilvl="8" w:tplc="D8ACE1EE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61467740"/>
    <w:multiLevelType w:val="hybridMultilevel"/>
    <w:tmpl w:val="63B0C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614F9B"/>
    <w:multiLevelType w:val="hybridMultilevel"/>
    <w:tmpl w:val="7F380372"/>
    <w:lvl w:ilvl="0" w:tplc="A0AEC32C">
      <w:start w:val="1"/>
      <w:numFmt w:val="bullet"/>
      <w:lvlText w:val="•"/>
      <w:lvlJc w:val="left"/>
      <w:pPr>
        <w:ind w:left="720" w:hanging="360"/>
      </w:pPr>
    </w:lvl>
    <w:lvl w:ilvl="1" w:tplc="E60867AA">
      <w:start w:val="1"/>
      <w:numFmt w:val="bullet"/>
      <w:lvlText w:val="◦"/>
      <w:lvlJc w:val="left"/>
      <w:pPr>
        <w:ind w:left="1440" w:hanging="360"/>
      </w:pPr>
    </w:lvl>
    <w:lvl w:ilvl="2" w:tplc="7B18D1E2">
      <w:numFmt w:val="decimal"/>
      <w:lvlText w:val=""/>
      <w:lvlJc w:val="left"/>
    </w:lvl>
    <w:lvl w:ilvl="3" w:tplc="47201602">
      <w:numFmt w:val="decimal"/>
      <w:lvlText w:val=""/>
      <w:lvlJc w:val="left"/>
    </w:lvl>
    <w:lvl w:ilvl="4" w:tplc="D1DA3442">
      <w:numFmt w:val="decimal"/>
      <w:lvlText w:val=""/>
      <w:lvlJc w:val="left"/>
    </w:lvl>
    <w:lvl w:ilvl="5" w:tplc="261A2C7C">
      <w:numFmt w:val="decimal"/>
      <w:lvlText w:val=""/>
      <w:lvlJc w:val="left"/>
    </w:lvl>
    <w:lvl w:ilvl="6" w:tplc="1A3CBC36">
      <w:numFmt w:val="decimal"/>
      <w:lvlText w:val=""/>
      <w:lvlJc w:val="left"/>
    </w:lvl>
    <w:lvl w:ilvl="7" w:tplc="F1FC1178">
      <w:numFmt w:val="decimal"/>
      <w:lvlText w:val=""/>
      <w:lvlJc w:val="left"/>
    </w:lvl>
    <w:lvl w:ilvl="8" w:tplc="A72E1DC4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3ACD"/>
    <w:rsid w:val="000477C3"/>
    <w:rsid w:val="00063A73"/>
    <w:rsid w:val="000B4266"/>
    <w:rsid w:val="00143B5A"/>
    <w:rsid w:val="00151B99"/>
    <w:rsid w:val="001B3ACD"/>
    <w:rsid w:val="001B4578"/>
    <w:rsid w:val="001E39C5"/>
    <w:rsid w:val="001F3493"/>
    <w:rsid w:val="00206E19"/>
    <w:rsid w:val="00285B4B"/>
    <w:rsid w:val="002D1373"/>
    <w:rsid w:val="002E28B4"/>
    <w:rsid w:val="00314F2C"/>
    <w:rsid w:val="00326D02"/>
    <w:rsid w:val="003370E0"/>
    <w:rsid w:val="00383ACA"/>
    <w:rsid w:val="004044D4"/>
    <w:rsid w:val="004232AD"/>
    <w:rsid w:val="00451636"/>
    <w:rsid w:val="0048309C"/>
    <w:rsid w:val="004F24BB"/>
    <w:rsid w:val="005B40F3"/>
    <w:rsid w:val="005E1062"/>
    <w:rsid w:val="00632E20"/>
    <w:rsid w:val="006A46F3"/>
    <w:rsid w:val="006E2088"/>
    <w:rsid w:val="00731CC9"/>
    <w:rsid w:val="00731FA0"/>
    <w:rsid w:val="00750B59"/>
    <w:rsid w:val="007660B5"/>
    <w:rsid w:val="00794C9D"/>
    <w:rsid w:val="007956B4"/>
    <w:rsid w:val="007B3E2D"/>
    <w:rsid w:val="007C2467"/>
    <w:rsid w:val="007D7A11"/>
    <w:rsid w:val="007F5B70"/>
    <w:rsid w:val="008068C0"/>
    <w:rsid w:val="008279B1"/>
    <w:rsid w:val="008519CC"/>
    <w:rsid w:val="00884474"/>
    <w:rsid w:val="008929E8"/>
    <w:rsid w:val="00895ADE"/>
    <w:rsid w:val="00921898"/>
    <w:rsid w:val="0093464E"/>
    <w:rsid w:val="00934DFC"/>
    <w:rsid w:val="00935AE0"/>
    <w:rsid w:val="009622F7"/>
    <w:rsid w:val="00987B03"/>
    <w:rsid w:val="00A2155E"/>
    <w:rsid w:val="00A80280"/>
    <w:rsid w:val="00A96A6B"/>
    <w:rsid w:val="00AE2032"/>
    <w:rsid w:val="00B33612"/>
    <w:rsid w:val="00B727B4"/>
    <w:rsid w:val="00BA3243"/>
    <w:rsid w:val="00C861C8"/>
    <w:rsid w:val="00CC38DC"/>
    <w:rsid w:val="00D06E45"/>
    <w:rsid w:val="00D155B7"/>
    <w:rsid w:val="00D94789"/>
    <w:rsid w:val="00E3276C"/>
    <w:rsid w:val="00E570F9"/>
    <w:rsid w:val="00E81745"/>
    <w:rsid w:val="00E87334"/>
    <w:rsid w:val="00F77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1B3ACD"/>
    <w:rPr>
      <w:sz w:val="56"/>
      <w:szCs w:val="56"/>
    </w:rPr>
  </w:style>
  <w:style w:type="paragraph" w:customStyle="1" w:styleId="Heading1">
    <w:name w:val="Heading 1"/>
    <w:qFormat/>
    <w:rsid w:val="001B3ACD"/>
    <w:rPr>
      <w:color w:val="2E74B5"/>
      <w:sz w:val="32"/>
      <w:szCs w:val="32"/>
    </w:rPr>
  </w:style>
  <w:style w:type="paragraph" w:customStyle="1" w:styleId="Heading2">
    <w:name w:val="Heading 2"/>
    <w:qFormat/>
    <w:rsid w:val="001B3ACD"/>
    <w:rPr>
      <w:color w:val="2E74B5"/>
      <w:sz w:val="26"/>
      <w:szCs w:val="26"/>
    </w:rPr>
  </w:style>
  <w:style w:type="paragraph" w:customStyle="1" w:styleId="Heading3">
    <w:name w:val="Heading 3"/>
    <w:qFormat/>
    <w:rsid w:val="001B3ACD"/>
    <w:rPr>
      <w:color w:val="1F4D78"/>
    </w:rPr>
  </w:style>
  <w:style w:type="paragraph" w:customStyle="1" w:styleId="Heading4">
    <w:name w:val="Heading 4"/>
    <w:qFormat/>
    <w:rsid w:val="001B3ACD"/>
    <w:rPr>
      <w:i/>
      <w:iCs/>
      <w:color w:val="2E74B5"/>
    </w:rPr>
  </w:style>
  <w:style w:type="paragraph" w:customStyle="1" w:styleId="Heading5">
    <w:name w:val="Heading 5"/>
    <w:qFormat/>
    <w:rsid w:val="001B3ACD"/>
    <w:rPr>
      <w:color w:val="2E74B5"/>
    </w:rPr>
  </w:style>
  <w:style w:type="paragraph" w:customStyle="1" w:styleId="Heading6">
    <w:name w:val="Heading 6"/>
    <w:qFormat/>
    <w:rsid w:val="001B3ACD"/>
    <w:rPr>
      <w:color w:val="1F4D78"/>
    </w:rPr>
  </w:style>
  <w:style w:type="paragraph" w:customStyle="1" w:styleId="1">
    <w:name w:val="Строгий1"/>
    <w:qFormat/>
    <w:rsid w:val="001B3ACD"/>
    <w:rPr>
      <w:b/>
      <w:bCs/>
    </w:rPr>
  </w:style>
  <w:style w:type="paragraph" w:styleId="a4">
    <w:name w:val="List Paragraph"/>
    <w:qFormat/>
    <w:rsid w:val="001B3ACD"/>
  </w:style>
  <w:style w:type="character" w:styleId="a5">
    <w:name w:val="Hyperlink"/>
    <w:uiPriority w:val="99"/>
    <w:unhideWhenUsed/>
    <w:rsid w:val="001B3ACD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1B3ACD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1B3ACD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1B3ACD"/>
    <w:rPr>
      <w:sz w:val="20"/>
      <w:szCs w:val="20"/>
    </w:rPr>
  </w:style>
  <w:style w:type="character" w:styleId="a9">
    <w:name w:val="endnote reference"/>
    <w:uiPriority w:val="99"/>
    <w:semiHidden/>
    <w:unhideWhenUsed/>
    <w:rsid w:val="001B3ACD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1B3ACD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1B3ACD"/>
    <w:rPr>
      <w:sz w:val="20"/>
      <w:szCs w:val="20"/>
    </w:rPr>
  </w:style>
  <w:style w:type="paragraph" w:customStyle="1" w:styleId="Heading10">
    <w:name w:val="Heading 1"/>
    <w:qFormat/>
    <w:rsid w:val="001B3ACD"/>
    <w:pPr>
      <w:keepNext/>
      <w:spacing w:before="280" w:after="140"/>
      <w:outlineLvl w:val="0"/>
    </w:pPr>
    <w:rPr>
      <w:b/>
      <w:bCs/>
      <w:color w:val="000000"/>
      <w:sz w:val="26"/>
      <w:szCs w:val="26"/>
    </w:rPr>
  </w:style>
  <w:style w:type="paragraph" w:customStyle="1" w:styleId="Heading20">
    <w:name w:val="Heading 2"/>
    <w:qFormat/>
    <w:rsid w:val="001B3ACD"/>
    <w:pPr>
      <w:keepNext/>
      <w:spacing w:before="220" w:after="110"/>
      <w:outlineLvl w:val="1"/>
    </w:pPr>
    <w:rPr>
      <w:b/>
      <w:bCs/>
      <w:color w:val="000000"/>
    </w:rPr>
  </w:style>
  <w:style w:type="paragraph" w:customStyle="1" w:styleId="Heading30">
    <w:name w:val="Heading 3"/>
    <w:qFormat/>
    <w:rsid w:val="001B3ACD"/>
    <w:pPr>
      <w:keepNext/>
      <w:spacing w:before="180" w:after="90"/>
      <w:outlineLvl w:val="2"/>
    </w:pPr>
    <w:rPr>
      <w:b/>
      <w:bCs/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A96A6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6A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7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6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:3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ocalhost:3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7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</cp:lastModifiedBy>
  <cp:revision>41</cp:revision>
  <dcterms:created xsi:type="dcterms:W3CDTF">2026-08-26T08:44:00Z</dcterms:created>
  <dcterms:modified xsi:type="dcterms:W3CDTF">2026-09-23T14:32:00Z</dcterms:modified>
</cp:coreProperties>
</file>